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80D4" w14:textId="77777777" w:rsidR="009714CB" w:rsidRPr="00536B45" w:rsidRDefault="009714CB" w:rsidP="009714CB">
      <w:pPr>
        <w:spacing w:line="276" w:lineRule="auto"/>
        <w:jc w:val="both"/>
        <w:rPr>
          <w:rFonts w:ascii="Calibri" w:hAnsi="Calibri" w:cs="Calibri"/>
          <w:b/>
          <w:color w:val="000D59"/>
          <w:sz w:val="32"/>
          <w:szCs w:val="22"/>
        </w:rPr>
      </w:pPr>
      <w:r w:rsidRPr="00536B45">
        <w:rPr>
          <w:rFonts w:ascii="Calibri" w:hAnsi="Calibri" w:cs="Calibri"/>
          <w:b/>
          <w:caps/>
          <w:color w:val="000D59"/>
          <w:sz w:val="40"/>
          <w:szCs w:val="28"/>
        </w:rPr>
        <w:t>Les cueilleurs</w:t>
      </w:r>
      <w:r w:rsidRPr="00536B45">
        <w:rPr>
          <w:rFonts w:ascii="Calibri" w:hAnsi="Calibri" w:cs="Calibri"/>
          <w:b/>
          <w:color w:val="000D59"/>
          <w:sz w:val="40"/>
          <w:szCs w:val="28"/>
        </w:rPr>
        <w:t xml:space="preserve"> – Le thé du Labrador </w:t>
      </w:r>
      <w:r w:rsidRPr="00536B45">
        <w:rPr>
          <w:rFonts w:ascii="Calibri" w:hAnsi="Calibri" w:cs="Calibri"/>
          <w:b/>
          <w:color w:val="000D59"/>
          <w:sz w:val="32"/>
          <w:szCs w:val="22"/>
        </w:rPr>
        <w:t>(extrait)</w:t>
      </w:r>
    </w:p>
    <w:p w14:paraId="602A2047" w14:textId="2CB68FE7" w:rsidR="009714CB" w:rsidRPr="00536B45" w:rsidRDefault="009714CB" w:rsidP="009714C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Durée : 4 min </w:t>
      </w:r>
      <w:r w:rsidR="00820EC9" w:rsidRPr="00536B45">
        <w:rPr>
          <w:rFonts w:ascii="Calibri" w:hAnsi="Calibri" w:cs="Calibri"/>
          <w:b/>
          <w:iCs/>
          <w:color w:val="000D59"/>
          <w:sz w:val="22"/>
          <w:szCs w:val="22"/>
        </w:rPr>
        <w:t>44</w:t>
      </w: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 s</w:t>
      </w:r>
    </w:p>
    <w:p w14:paraId="4B2526C6" w14:textId="6258FCAA" w:rsidR="009714CB" w:rsidRPr="00536B45" w:rsidRDefault="009714CB" w:rsidP="009714C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Fiche </w:t>
      </w:r>
      <w:r w:rsidR="006F56CC" w:rsidRPr="00536B45">
        <w:rPr>
          <w:rFonts w:ascii="Calibri" w:hAnsi="Calibri" w:cs="Calibri"/>
          <w:b/>
          <w:iCs/>
          <w:color w:val="000D59"/>
          <w:sz w:val="22"/>
          <w:szCs w:val="22"/>
        </w:rPr>
        <w:t>apprenant</w:t>
      </w: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 | Niveau langue d’usage</w:t>
      </w:r>
    </w:p>
    <w:p w14:paraId="6B4D51BE" w14:textId="28B68060" w:rsidR="009714CB" w:rsidRPr="00536B45" w:rsidRDefault="009714CB" w:rsidP="009714C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>Public ciblé : 16</w:t>
      </w:r>
      <w:r w:rsidR="002D4366" w:rsidRPr="00536B45">
        <w:rPr>
          <w:rFonts w:ascii="Calibri" w:hAnsi="Calibri" w:cs="Calibri"/>
          <w:b/>
          <w:iCs/>
          <w:color w:val="000D59"/>
          <w:sz w:val="22"/>
          <w:szCs w:val="22"/>
        </w:rPr>
        <w:t>-</w:t>
      </w: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>18 ans</w:t>
      </w:r>
    </w:p>
    <w:p w14:paraId="1045E1BC" w14:textId="0B39D9B5" w:rsidR="009714CB" w:rsidRPr="00536B45" w:rsidRDefault="009714CB" w:rsidP="009714C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Objectif principal : </w:t>
      </w:r>
      <w:r w:rsidR="00471296" w:rsidRPr="00536B45">
        <w:rPr>
          <w:rFonts w:ascii="Calibri" w:hAnsi="Calibri" w:cs="Calibri"/>
          <w:b/>
          <w:iCs/>
          <w:color w:val="000D59"/>
          <w:sz w:val="22"/>
          <w:szCs w:val="22"/>
        </w:rPr>
        <w:t>faire preuve</w:t>
      </w: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="00471296" w:rsidRPr="00536B45">
        <w:rPr>
          <w:rFonts w:ascii="Calibri" w:hAnsi="Calibri" w:cs="Calibri"/>
          <w:b/>
          <w:iCs/>
          <w:color w:val="000D59"/>
          <w:sz w:val="22"/>
          <w:szCs w:val="22"/>
        </w:rPr>
        <w:t>d</w:t>
      </w: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>’esprit critique</w:t>
      </w:r>
    </w:p>
    <w:p w14:paraId="63F19893" w14:textId="6C019ABE" w:rsidR="009714CB" w:rsidRPr="00536B45" w:rsidRDefault="009714CB" w:rsidP="009714CB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536B45">
        <w:rPr>
          <w:rFonts w:ascii="Calibri" w:hAnsi="Calibri" w:cs="Calibri"/>
          <w:b/>
          <w:iCs/>
          <w:color w:val="000D59"/>
          <w:sz w:val="22"/>
          <w:szCs w:val="22"/>
        </w:rPr>
        <w:t xml:space="preserve">La vidéo est disponible sur </w:t>
      </w:r>
      <w:hyperlink r:id="rId11" w:history="1">
        <w:r w:rsidRPr="00536B45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tv5unis.ca/</w:t>
        </w:r>
        <w:proofErr w:type="spellStart"/>
        <w:r w:rsidRPr="00536B45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francolab</w:t>
        </w:r>
        <w:proofErr w:type="spellEnd"/>
      </w:hyperlink>
    </w:p>
    <w:p w14:paraId="31AC6D98" w14:textId="5C1A9B80" w:rsidR="0038470A" w:rsidRPr="00536B45" w:rsidRDefault="0038470A" w:rsidP="00192EE0">
      <w:pPr>
        <w:spacing w:line="276" w:lineRule="auto"/>
        <w:jc w:val="both"/>
        <w:rPr>
          <w:rStyle w:val="Lienhypertexte"/>
          <w:rFonts w:ascii="Calibri" w:hAnsi="Calibri" w:cs="Calibri"/>
          <w:b/>
          <w:i/>
          <w:color w:val="000D59"/>
          <w:sz w:val="32"/>
          <w:szCs w:val="32"/>
        </w:rPr>
      </w:pPr>
    </w:p>
    <w:p w14:paraId="2ACB2549" w14:textId="77777777" w:rsidR="0038470A" w:rsidRPr="00536B45" w:rsidRDefault="001B7F75" w:rsidP="0052162D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536B45">
        <w:rPr>
          <w:rFonts w:ascii="Calibri" w:hAnsi="Calibri" w:cs="Calibri"/>
          <w:b/>
          <w:caps/>
          <w:color w:val="000D59"/>
          <w:sz w:val="36"/>
          <w:szCs w:val="28"/>
        </w:rPr>
        <w:t>Activité </w:t>
      </w:r>
      <w:r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1</w:t>
      </w:r>
      <w:r w:rsidR="0038470A" w:rsidRPr="00536B45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30A57B85" w14:textId="77777777" w:rsidR="009714CB" w:rsidRPr="00536B45" w:rsidRDefault="009714CB" w:rsidP="009714C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Avant l’écoute</w:t>
      </w:r>
    </w:p>
    <w:p w14:paraId="21D9947F" w14:textId="4345351C" w:rsidR="0018514B" w:rsidRPr="00536B45" w:rsidRDefault="009714CB" w:rsidP="00192EE0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Amorce</w:t>
      </w:r>
    </w:p>
    <w:p w14:paraId="068E2084" w14:textId="77777777" w:rsidR="00B73924" w:rsidRPr="00503D9C" w:rsidRDefault="00B73924" w:rsidP="00192EE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269F34C" w14:textId="2762C327" w:rsidR="003055B6" w:rsidRPr="00EE28EA" w:rsidRDefault="003055B6" w:rsidP="003055B6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EE28EA">
        <w:rPr>
          <w:rFonts w:ascii="Calibri Light" w:hAnsi="Calibri Light" w:cs="Calibri Light"/>
          <w:b/>
          <w:bCs/>
        </w:rPr>
        <w:t>Réponds aux questions suivantes de façon individuelle et partage ensuite</w:t>
      </w:r>
      <w:r w:rsidR="002F42B4">
        <w:rPr>
          <w:rFonts w:ascii="Calibri Light" w:hAnsi="Calibri Light" w:cs="Calibri Light"/>
          <w:b/>
          <w:bCs/>
        </w:rPr>
        <w:t xml:space="preserve"> tes réponses</w:t>
      </w:r>
      <w:r w:rsidRPr="00EE28EA">
        <w:rPr>
          <w:rFonts w:ascii="Calibri Light" w:hAnsi="Calibri Light" w:cs="Calibri Light"/>
          <w:b/>
          <w:bCs/>
        </w:rPr>
        <w:t xml:space="preserve"> avec le groupe :</w:t>
      </w:r>
    </w:p>
    <w:p w14:paraId="15A79310" w14:textId="77777777" w:rsidR="003055B6" w:rsidRPr="00D743F5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58C1883B" w14:textId="77777777" w:rsidR="003055B6" w:rsidRDefault="003055B6" w:rsidP="00286596">
      <w:pPr>
        <w:pStyle w:val="Paragraphedeliste"/>
        <w:numPr>
          <w:ilvl w:val="0"/>
          <w:numId w:val="25"/>
        </w:numPr>
        <w:spacing w:line="276" w:lineRule="auto"/>
        <w:ind w:left="426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As-tu déjà fait de la cueillette</w:t>
      </w:r>
      <w:r>
        <w:rPr>
          <w:rFonts w:ascii="Calibri Light" w:hAnsi="Calibri Light" w:cs="Calibri Light"/>
        </w:rPr>
        <w:t xml:space="preserve"> dans la nature</w:t>
      </w:r>
      <w:r w:rsidRPr="00D743F5">
        <w:rPr>
          <w:rFonts w:ascii="Calibri Light" w:hAnsi="Calibri Light" w:cs="Calibri Light"/>
        </w:rPr>
        <w:t>? Si oui, de quel type de cueillette s’agissait-il</w:t>
      </w:r>
      <w:r>
        <w:rPr>
          <w:rFonts w:ascii="Calibri Light" w:hAnsi="Calibri Light" w:cs="Calibri Light"/>
        </w:rPr>
        <w:t>?</w:t>
      </w:r>
    </w:p>
    <w:p w14:paraId="33D6C163" w14:textId="77777777" w:rsidR="003055B6" w:rsidRPr="00286596" w:rsidRDefault="003055B6" w:rsidP="00286596">
      <w:pPr>
        <w:spacing w:line="276" w:lineRule="auto"/>
        <w:jc w:val="both"/>
        <w:rPr>
          <w:rFonts w:ascii="Calibri Light" w:hAnsi="Calibri Light" w:cs="Calibri Light"/>
        </w:rPr>
      </w:pPr>
    </w:p>
    <w:p w14:paraId="50C5C28A" w14:textId="1272C62F" w:rsidR="003055B6" w:rsidRPr="00EE28EA" w:rsidRDefault="003055B6" w:rsidP="00286596">
      <w:pPr>
        <w:pStyle w:val="Paragraphedeliste"/>
        <w:numPr>
          <w:ilvl w:val="0"/>
          <w:numId w:val="25"/>
        </w:numPr>
        <w:spacing w:line="276" w:lineRule="auto"/>
        <w:ind w:left="426"/>
        <w:jc w:val="both"/>
        <w:rPr>
          <w:rFonts w:ascii="Calibri Light" w:hAnsi="Calibri Light" w:cs="Calibri Light"/>
        </w:rPr>
      </w:pPr>
      <w:r w:rsidRPr="00134ACC">
        <w:rPr>
          <w:rFonts w:ascii="Calibri Light" w:hAnsi="Calibri Light" w:cs="Calibri Light"/>
        </w:rPr>
        <w:t>Penses-tu que la cueillette de plantes sauvages nécessite des connaissances spécifiques</w:t>
      </w:r>
      <w:r>
        <w:rPr>
          <w:rFonts w:ascii="Calibri Light" w:hAnsi="Calibri Light" w:cs="Calibri Light"/>
        </w:rPr>
        <w:t>?</w:t>
      </w:r>
      <w:r w:rsidRPr="00134ACC">
        <w:rPr>
          <w:rFonts w:ascii="Calibri Light" w:hAnsi="Calibri Light" w:cs="Calibri Light"/>
        </w:rPr>
        <w:t xml:space="preserve"> </w:t>
      </w:r>
      <w:r w:rsidRPr="00EE28EA">
        <w:rPr>
          <w:rFonts w:ascii="Calibri Light" w:hAnsi="Calibri Light" w:cs="Calibri Light"/>
        </w:rPr>
        <w:t xml:space="preserve">Pourquoi ou pourquoi pas? </w:t>
      </w:r>
    </w:p>
    <w:p w14:paraId="4DC4FE3A" w14:textId="77777777" w:rsidR="003055B6" w:rsidRPr="00D743F5" w:rsidRDefault="003055B6" w:rsidP="00286596">
      <w:pPr>
        <w:spacing w:line="276" w:lineRule="auto"/>
        <w:ind w:left="426"/>
        <w:jc w:val="both"/>
        <w:rPr>
          <w:rFonts w:ascii="Calibri Light" w:hAnsi="Calibri Light" w:cs="Calibri Light"/>
        </w:rPr>
      </w:pPr>
    </w:p>
    <w:p w14:paraId="1959C599" w14:textId="601680BC" w:rsidR="003055B6" w:rsidRDefault="003055B6" w:rsidP="00286596">
      <w:pPr>
        <w:pStyle w:val="Paragraphedeliste"/>
        <w:numPr>
          <w:ilvl w:val="0"/>
          <w:numId w:val="25"/>
        </w:numPr>
        <w:spacing w:line="276" w:lineRule="auto"/>
        <w:ind w:left="426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 xml:space="preserve">Que </w:t>
      </w:r>
      <w:r w:rsidR="007D2A8D">
        <w:rPr>
          <w:rFonts w:ascii="Calibri Light" w:hAnsi="Calibri Light" w:cs="Calibri Light"/>
        </w:rPr>
        <w:t>sais</w:t>
      </w:r>
      <w:r w:rsidRPr="00D743F5">
        <w:rPr>
          <w:rFonts w:ascii="Calibri Light" w:hAnsi="Calibri Light" w:cs="Calibri Light"/>
        </w:rPr>
        <w:t>-tu à propos du thé du Labrador et</w:t>
      </w:r>
      <w:r>
        <w:rPr>
          <w:rFonts w:ascii="Calibri Light" w:hAnsi="Calibri Light" w:cs="Calibri Light"/>
        </w:rPr>
        <w:t xml:space="preserve"> de</w:t>
      </w:r>
      <w:r w:rsidRPr="00D743F5">
        <w:rPr>
          <w:rFonts w:ascii="Calibri Light" w:hAnsi="Calibri Light" w:cs="Calibri Light"/>
        </w:rPr>
        <w:t xml:space="preserve"> la cueillette de plantes sauvages? </w:t>
      </w:r>
    </w:p>
    <w:p w14:paraId="6BE42353" w14:textId="77777777" w:rsidR="003055B6" w:rsidRPr="00D743F5" w:rsidRDefault="003055B6" w:rsidP="00286596">
      <w:pPr>
        <w:pStyle w:val="Paragraphedeliste"/>
        <w:ind w:left="426"/>
        <w:jc w:val="both"/>
        <w:rPr>
          <w:rFonts w:ascii="Calibri Light" w:hAnsi="Calibri Light" w:cs="Calibri Light"/>
        </w:rPr>
      </w:pPr>
    </w:p>
    <w:p w14:paraId="2A2C0989" w14:textId="77777777" w:rsidR="003055B6" w:rsidRDefault="003055B6" w:rsidP="00286596">
      <w:pPr>
        <w:pStyle w:val="Paragraphedeliste"/>
        <w:numPr>
          <w:ilvl w:val="0"/>
          <w:numId w:val="25"/>
        </w:numPr>
        <w:spacing w:line="276" w:lineRule="auto"/>
        <w:ind w:left="426"/>
        <w:jc w:val="both"/>
        <w:rPr>
          <w:rFonts w:ascii="Calibri Light" w:hAnsi="Calibri Light" w:cs="Calibri Light"/>
        </w:rPr>
      </w:pPr>
      <w:r w:rsidRPr="00134ACC">
        <w:rPr>
          <w:rFonts w:ascii="Calibri Light" w:hAnsi="Calibri Light" w:cs="Calibri Light"/>
        </w:rPr>
        <w:t>As-tu une expérience personnelle ou une histoire à partager concernant la cueillette ou l'utilisation de plantes sauvages pour des remèdes ou des recettes culinaires</w:t>
      </w:r>
      <w:r>
        <w:rPr>
          <w:rFonts w:ascii="Calibri Light" w:hAnsi="Calibri Light" w:cs="Calibri Light"/>
        </w:rPr>
        <w:t>?</w:t>
      </w:r>
      <w:r w:rsidRPr="00D743F5">
        <w:rPr>
          <w:rFonts w:ascii="Calibri Light" w:hAnsi="Calibri Light" w:cs="Calibri Light"/>
        </w:rPr>
        <w:t xml:space="preserve"> </w:t>
      </w:r>
    </w:p>
    <w:p w14:paraId="23C0CCE5" w14:textId="7ED013BB" w:rsidR="00B73924" w:rsidRDefault="00B73924" w:rsidP="00B73924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D7EA33F" w14:textId="77777777" w:rsidR="00351422" w:rsidRPr="00503D9C" w:rsidRDefault="00351422" w:rsidP="00192EE0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3A24ABFB" w14:textId="77777777" w:rsidR="00AC37EF" w:rsidRDefault="00AC37EF" w:rsidP="00DE1874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3E498ADE" w14:textId="16724DF0" w:rsidR="00351422" w:rsidRPr="00536B45" w:rsidRDefault="00351422" w:rsidP="00DE1874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536B45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2</w:t>
      </w:r>
      <w:r w:rsidRPr="00536B45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505C2EEB" w14:textId="77777777" w:rsidR="003055B6" w:rsidRPr="00536B45" w:rsidRDefault="003055B6" w:rsidP="003055B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Première écoute</w:t>
      </w:r>
    </w:p>
    <w:p w14:paraId="7B80D598" w14:textId="77777777" w:rsidR="003055B6" w:rsidRPr="00536B45" w:rsidRDefault="003055B6" w:rsidP="003055B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Compréhension orale</w:t>
      </w:r>
    </w:p>
    <w:p w14:paraId="4949B8EE" w14:textId="77777777" w:rsidR="00EE28EA" w:rsidRDefault="00EE28EA" w:rsidP="00286596">
      <w:pPr>
        <w:spacing w:line="276" w:lineRule="auto"/>
        <w:jc w:val="both"/>
        <w:rPr>
          <w:rFonts w:ascii="Calibri Light" w:hAnsi="Calibri Light" w:cs="Calibri Light"/>
        </w:rPr>
      </w:pPr>
    </w:p>
    <w:p w14:paraId="02875251" w14:textId="565BADB6" w:rsidR="00286596" w:rsidRPr="00034790" w:rsidRDefault="00286596" w:rsidP="00034790">
      <w:pPr>
        <w:pStyle w:val="Paragraphedeliste"/>
        <w:numPr>
          <w:ilvl w:val="0"/>
          <w:numId w:val="26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</w:rPr>
      </w:pPr>
      <w:r w:rsidRPr="00034790">
        <w:rPr>
          <w:rFonts w:ascii="Calibri Light" w:hAnsi="Calibri Light" w:cs="Calibri Light"/>
          <w:b/>
          <w:bCs/>
        </w:rPr>
        <w:t xml:space="preserve">Note les informations pertinentes sous chaque catégorie pendant le visionnement de la vidéo. Pense à des liens possibles entre ces catégories : </w:t>
      </w:r>
    </w:p>
    <w:p w14:paraId="1A33E6CB" w14:textId="77777777" w:rsidR="00BD6F14" w:rsidRDefault="00BD6F14" w:rsidP="00286596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Style w:val="Grilledutableau"/>
        <w:tblW w:w="9541" w:type="dxa"/>
        <w:tblBorders>
          <w:top w:val="dotDash" w:sz="8" w:space="0" w:color="2CAEAB" w:themeColor="background1"/>
          <w:left w:val="dotDash" w:sz="8" w:space="0" w:color="2CAEAB" w:themeColor="background1"/>
          <w:bottom w:val="dotDash" w:sz="8" w:space="0" w:color="2CAEAB" w:themeColor="background1"/>
          <w:right w:val="dotDash" w:sz="8" w:space="0" w:color="2CAEAB" w:themeColor="background1"/>
          <w:insideH w:val="dotDash" w:sz="8" w:space="0" w:color="2CAEAB" w:themeColor="background1"/>
          <w:insideV w:val="dotDash" w:sz="8" w:space="0" w:color="2CAEAB" w:themeColor="background1"/>
        </w:tblBorders>
        <w:tblLook w:val="04A0" w:firstRow="1" w:lastRow="0" w:firstColumn="1" w:lastColumn="0" w:noHBand="0" w:noVBand="1"/>
      </w:tblPr>
      <w:tblGrid>
        <w:gridCol w:w="2584"/>
        <w:gridCol w:w="6957"/>
      </w:tblGrid>
      <w:tr w:rsidR="00BD6F14" w14:paraId="146A8D16" w14:textId="77777777" w:rsidTr="00AC37EF">
        <w:trPr>
          <w:trHeight w:val="2758"/>
        </w:trPr>
        <w:tc>
          <w:tcPr>
            <w:tcW w:w="2584" w:type="dxa"/>
            <w:shd w:val="clear" w:color="auto" w:fill="E8F8F8" w:themeFill="accent2"/>
            <w:vAlign w:val="center"/>
          </w:tcPr>
          <w:p w14:paraId="22BFA954" w14:textId="4798CCEF" w:rsidR="00BD6F14" w:rsidRDefault="00BD6F14" w:rsidP="00034790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Environnement</w:t>
            </w:r>
          </w:p>
        </w:tc>
        <w:tc>
          <w:tcPr>
            <w:tcW w:w="6957" w:type="dxa"/>
          </w:tcPr>
          <w:p w14:paraId="20C2AEAF" w14:textId="77777777" w:rsidR="00BD6F14" w:rsidRDefault="00BD6F14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08C4EC74" w14:textId="77777777" w:rsidR="00034790" w:rsidRDefault="00034790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7D42438E" w14:textId="77777777" w:rsidR="00034790" w:rsidRDefault="00034790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2E146C10" w14:textId="77777777" w:rsidR="00034790" w:rsidRDefault="00034790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4EDD1ABF" w14:textId="77777777" w:rsidR="00034790" w:rsidRDefault="00034790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30B3CD0D" w14:textId="77777777" w:rsidR="00034790" w:rsidRDefault="00034790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  <w:p w14:paraId="2DCFB549" w14:textId="77777777" w:rsidR="00034790" w:rsidRDefault="00034790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BD6F14" w14:paraId="71D1090F" w14:textId="77777777" w:rsidTr="00AC37EF">
        <w:trPr>
          <w:trHeight w:val="2758"/>
        </w:trPr>
        <w:tc>
          <w:tcPr>
            <w:tcW w:w="2584" w:type="dxa"/>
            <w:shd w:val="clear" w:color="auto" w:fill="E8F8F8" w:themeFill="accent2"/>
            <w:vAlign w:val="center"/>
          </w:tcPr>
          <w:p w14:paraId="56B3371E" w14:textId="4A087F29" w:rsidR="00BD6F14" w:rsidRDefault="00BD6F14" w:rsidP="00034790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Culture</w:t>
            </w:r>
          </w:p>
        </w:tc>
        <w:tc>
          <w:tcPr>
            <w:tcW w:w="6957" w:type="dxa"/>
          </w:tcPr>
          <w:p w14:paraId="34566798" w14:textId="77777777" w:rsidR="00BD6F14" w:rsidRDefault="00BD6F14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BD6F14" w14:paraId="0124679A" w14:textId="77777777" w:rsidTr="00AC37EF">
        <w:trPr>
          <w:trHeight w:val="2758"/>
        </w:trPr>
        <w:tc>
          <w:tcPr>
            <w:tcW w:w="2584" w:type="dxa"/>
            <w:shd w:val="clear" w:color="auto" w:fill="E8F8F8" w:themeFill="accent2"/>
            <w:vAlign w:val="center"/>
          </w:tcPr>
          <w:p w14:paraId="7B55724A" w14:textId="085EF29F" w:rsidR="00BD6F14" w:rsidRDefault="00BD6F14" w:rsidP="00034790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Pratiques de cueillette</w:t>
            </w:r>
          </w:p>
        </w:tc>
        <w:tc>
          <w:tcPr>
            <w:tcW w:w="6957" w:type="dxa"/>
          </w:tcPr>
          <w:p w14:paraId="180E8C2D" w14:textId="77777777" w:rsidR="00BD6F14" w:rsidRDefault="00BD6F14" w:rsidP="00286596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5E71379" w14:textId="6A84B6DA" w:rsidR="00AC37EF" w:rsidRDefault="00AC37EF" w:rsidP="00AC37EF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b/>
          <w:bCs/>
        </w:rPr>
      </w:pPr>
    </w:p>
    <w:p w14:paraId="3D215389" w14:textId="5527E0C7" w:rsidR="003055B6" w:rsidRPr="00034790" w:rsidRDefault="003055B6" w:rsidP="005C5A54">
      <w:pPr>
        <w:pStyle w:val="Paragraphedeliste"/>
        <w:numPr>
          <w:ilvl w:val="0"/>
          <w:numId w:val="26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</w:rPr>
      </w:pPr>
      <w:r w:rsidRPr="00034790">
        <w:rPr>
          <w:rFonts w:ascii="Calibri Light" w:hAnsi="Calibri Light" w:cs="Calibri Light"/>
          <w:b/>
          <w:bCs/>
        </w:rPr>
        <w:t xml:space="preserve">Crée une carte conceptuelle avec les idées principales de la vidéo et note comment elles sont liées les unes aux autres. </w:t>
      </w:r>
    </w:p>
    <w:p w14:paraId="1BA70BF6" w14:textId="0C227AC8" w:rsidR="00CC12D9" w:rsidRPr="00536B45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536B45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3</w:t>
      </w:r>
      <w:r w:rsidRPr="00536B45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42931DFF" w14:textId="77777777" w:rsidR="003055B6" w:rsidRPr="00536B45" w:rsidRDefault="003055B6" w:rsidP="003055B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Deuxième écoute</w:t>
      </w:r>
    </w:p>
    <w:p w14:paraId="20F289D1" w14:textId="77777777" w:rsidR="003055B6" w:rsidRPr="00536B45" w:rsidRDefault="003055B6" w:rsidP="003055B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Compréhension orale</w:t>
      </w:r>
    </w:p>
    <w:p w14:paraId="181140B1" w14:textId="77777777" w:rsidR="00351422" w:rsidRPr="00503D9C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7BDCAF1B" w14:textId="77777777" w:rsidR="003055B6" w:rsidRPr="005C5A54" w:rsidRDefault="003055B6" w:rsidP="003055B6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5C5A54">
        <w:rPr>
          <w:rFonts w:ascii="Calibri Light" w:hAnsi="Calibri Light" w:cs="Calibri Light"/>
          <w:b/>
          <w:bCs/>
        </w:rPr>
        <w:t>Après avoir vu la vidéo, réponds aux questions suivantes :</w:t>
      </w:r>
    </w:p>
    <w:p w14:paraId="5C369F02" w14:textId="77777777" w:rsidR="003055B6" w:rsidRPr="00D743F5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367F07D6" w14:textId="77777777" w:rsidR="003055B6" w:rsidRPr="00D743F5" w:rsidRDefault="003055B6" w:rsidP="003055B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Pr="00535D3A">
        <w:rPr>
          <w:rFonts w:ascii="Calibri Light" w:hAnsi="Calibri Light" w:cs="Calibri Light"/>
        </w:rPr>
        <w:t>omment Mélanie organise-t-elle sa journée de cueillette pour que tout se déroule bien?</w:t>
      </w:r>
    </w:p>
    <w:p w14:paraId="7138188C" w14:textId="77777777" w:rsidR="003055B6" w:rsidRDefault="003055B6" w:rsidP="003055B6">
      <w:pPr>
        <w:pStyle w:val="Paragraphedeliste"/>
        <w:spacing w:line="276" w:lineRule="auto"/>
        <w:jc w:val="both"/>
        <w:rPr>
          <w:rFonts w:ascii="Calibri Light" w:hAnsi="Calibri Light" w:cs="Calibri Light"/>
        </w:rPr>
      </w:pPr>
    </w:p>
    <w:p w14:paraId="1012A55A" w14:textId="64C40685" w:rsidR="003055B6" w:rsidRDefault="003055B6" w:rsidP="003055B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Quel est le matériel nécessaire du cueilleur?</w:t>
      </w:r>
    </w:p>
    <w:p w14:paraId="3D11E5CF" w14:textId="77777777" w:rsidR="003055B6" w:rsidRPr="00D743F5" w:rsidRDefault="003055B6" w:rsidP="003055B6">
      <w:pPr>
        <w:spacing w:line="276" w:lineRule="auto"/>
        <w:ind w:left="720"/>
        <w:jc w:val="both"/>
        <w:rPr>
          <w:rFonts w:ascii="Calibri Light" w:hAnsi="Calibri Light" w:cs="Calibri Light"/>
          <w:i/>
          <w:iCs/>
        </w:rPr>
      </w:pPr>
    </w:p>
    <w:p w14:paraId="72A9FA3B" w14:textId="77777777" w:rsidR="003055B6" w:rsidRPr="00D743F5" w:rsidRDefault="003055B6" w:rsidP="003055B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Quels sont les aspects agréables et désagréables de la cueillette du thé du Labrador?</w:t>
      </w:r>
    </w:p>
    <w:p w14:paraId="608910BC" w14:textId="77777777" w:rsidR="003055B6" w:rsidRPr="00D743F5" w:rsidRDefault="003055B6" w:rsidP="003055B6">
      <w:pPr>
        <w:pStyle w:val="Paragraphedeliste"/>
        <w:spacing w:line="276" w:lineRule="auto"/>
        <w:jc w:val="both"/>
        <w:rPr>
          <w:rFonts w:ascii="Calibri Light" w:hAnsi="Calibri Light" w:cs="Calibri Light"/>
        </w:rPr>
      </w:pPr>
    </w:p>
    <w:p w14:paraId="0553E640" w14:textId="4F3B0D4F" w:rsidR="003055B6" w:rsidRPr="00D743F5" w:rsidRDefault="003055B6" w:rsidP="003055B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Mélanie dit qu’il faut savoir « lire la forêt ». Qu’est-ce que cela signifie selon toi? </w:t>
      </w:r>
      <w:r w:rsidRPr="00D743F5">
        <w:rPr>
          <w:rFonts w:ascii="Calibri Light" w:hAnsi="Calibri Light" w:cs="Calibri Light"/>
        </w:rPr>
        <w:t xml:space="preserve">Quelles sont les </w:t>
      </w:r>
      <w:r>
        <w:rPr>
          <w:rFonts w:ascii="Calibri Light" w:hAnsi="Calibri Light" w:cs="Calibri Light"/>
        </w:rPr>
        <w:t xml:space="preserve">autres </w:t>
      </w:r>
      <w:r w:rsidRPr="00D743F5">
        <w:rPr>
          <w:rFonts w:ascii="Calibri Light" w:hAnsi="Calibri Light" w:cs="Calibri Light"/>
        </w:rPr>
        <w:t>compétences nécessaires pour pratiquer cette activité</w:t>
      </w:r>
      <w:r>
        <w:rPr>
          <w:rFonts w:ascii="Calibri Light" w:hAnsi="Calibri Light" w:cs="Calibri Light"/>
        </w:rPr>
        <w:t xml:space="preserve"> de cueillette</w:t>
      </w:r>
      <w:r w:rsidRPr="00D743F5">
        <w:rPr>
          <w:rFonts w:ascii="Calibri Light" w:hAnsi="Calibri Light" w:cs="Calibri Light"/>
        </w:rPr>
        <w:t>?</w:t>
      </w:r>
    </w:p>
    <w:p w14:paraId="79FF73D8" w14:textId="77777777" w:rsidR="003055B6" w:rsidRPr="00D743F5" w:rsidRDefault="003055B6" w:rsidP="003055B6">
      <w:pPr>
        <w:pStyle w:val="Paragraphedeliste"/>
        <w:spacing w:line="276" w:lineRule="auto"/>
        <w:jc w:val="both"/>
        <w:rPr>
          <w:rFonts w:ascii="Calibri Light" w:hAnsi="Calibri Light" w:cs="Calibri Light"/>
          <w:i/>
          <w:iCs/>
        </w:rPr>
      </w:pPr>
    </w:p>
    <w:p w14:paraId="62DC15F2" w14:textId="1DB12A7F" w:rsidR="003055B6" w:rsidRPr="005436AC" w:rsidRDefault="003055B6" w:rsidP="00EF4C5B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</w:rPr>
      </w:pPr>
      <w:r w:rsidRPr="005436AC">
        <w:rPr>
          <w:rFonts w:ascii="Calibri Light" w:hAnsi="Calibri Light" w:cs="Calibri Light"/>
        </w:rPr>
        <w:t>Dans quelles autres activités ces connaissances et compétences sont-elles nécessaires?</w:t>
      </w:r>
    </w:p>
    <w:p w14:paraId="64C77926" w14:textId="77777777" w:rsidR="00AC37EF" w:rsidRDefault="00AC37EF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2F4ADB25" w14:textId="13CAC3D5" w:rsidR="005436AC" w:rsidRDefault="00EF3CE4" w:rsidP="003055B6">
      <w:pPr>
        <w:spacing w:line="276" w:lineRule="auto"/>
        <w:jc w:val="both"/>
        <w:rPr>
          <w:rFonts w:ascii="Calibri Light" w:hAnsi="Calibri Light" w:cs="Calibri Light"/>
        </w:rPr>
      </w:pPr>
      <w:r w:rsidRPr="00E475E5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hidden="0" allowOverlap="1" wp14:anchorId="14E0AE05" wp14:editId="5EBF8B6D">
            <wp:simplePos x="0" y="0"/>
            <wp:positionH relativeFrom="column">
              <wp:posOffset>-502920</wp:posOffset>
            </wp:positionH>
            <wp:positionV relativeFrom="paragraph">
              <wp:posOffset>198120</wp:posOffset>
            </wp:positionV>
            <wp:extent cx="358140" cy="358140"/>
            <wp:effectExtent l="0" t="0" r="0" b="0"/>
            <wp:wrapSquare wrapText="bothSides" distT="0" distB="0" distL="114300" distR="114300"/>
            <wp:docPr id="1007943004" name="image1.png" descr="Discours cont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scours contou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2A8E4" w14:textId="39C5DF67" w:rsidR="003055B6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  <w:r w:rsidRPr="00CC331A">
        <w:rPr>
          <w:rFonts w:ascii="Calibri Light" w:hAnsi="Calibri Light" w:cs="Calibri Light"/>
          <w:b/>
          <w:bCs/>
        </w:rPr>
        <w:t>Discussion en petit groupe</w:t>
      </w:r>
      <w:r w:rsidRPr="00CC331A">
        <w:rPr>
          <w:rFonts w:ascii="Calibri Light" w:hAnsi="Calibri Light" w:cs="Calibri Light"/>
        </w:rPr>
        <w:t xml:space="preserve"> : </w:t>
      </w:r>
      <w:r w:rsidR="00886EF2">
        <w:rPr>
          <w:rFonts w:ascii="Calibri Light" w:hAnsi="Calibri Light" w:cs="Calibri Light"/>
        </w:rPr>
        <w:t>q</w:t>
      </w:r>
      <w:r w:rsidRPr="00CC331A">
        <w:rPr>
          <w:rFonts w:ascii="Calibri Light" w:hAnsi="Calibri Light" w:cs="Calibri Light"/>
        </w:rPr>
        <w:t>ue penses-tu du mode de vie de Mélanie? Imagine une journée typique de la vie de cueilleur. Est-ce selon toi un mode de vie traditionnel ou hors</w:t>
      </w:r>
      <w:r w:rsidR="0035103D">
        <w:rPr>
          <w:rFonts w:ascii="Calibri Light" w:hAnsi="Calibri Light" w:cs="Calibri Light"/>
        </w:rPr>
        <w:t xml:space="preserve"> </w:t>
      </w:r>
      <w:r w:rsidRPr="00CC331A">
        <w:rPr>
          <w:rFonts w:ascii="Calibri Light" w:hAnsi="Calibri Light" w:cs="Calibri Light"/>
        </w:rPr>
        <w:t>norme? Aimerais-tu avoir ce mode de vie? Pourquoi?</w:t>
      </w:r>
    </w:p>
    <w:p w14:paraId="71AD1434" w14:textId="77777777" w:rsidR="005436AC" w:rsidRDefault="005436AC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59F375AD" w14:textId="77777777" w:rsidR="00CC12D9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3BC2496E" w14:textId="77777777" w:rsidR="00AC37EF" w:rsidRDefault="00AC37EF" w:rsidP="00EF3CE4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47438CB1" w14:textId="2BC1901C" w:rsidR="00EF3CE4" w:rsidRPr="00536B45" w:rsidRDefault="00EF3CE4" w:rsidP="00EF3CE4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536B45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4</w:t>
      </w:r>
      <w:r w:rsidRPr="00536B45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057948E2" w14:textId="77777777" w:rsidR="00EF3CE4" w:rsidRPr="00536B45" w:rsidRDefault="00EF3CE4" w:rsidP="00EF3CE4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Production écrite et orale</w:t>
      </w:r>
    </w:p>
    <w:p w14:paraId="18EDACC4" w14:textId="77777777" w:rsidR="00EF3CE4" w:rsidRPr="00503D9C" w:rsidRDefault="00EF3CE4" w:rsidP="00EF3CE4">
      <w:pPr>
        <w:spacing w:line="276" w:lineRule="auto"/>
        <w:jc w:val="both"/>
        <w:rPr>
          <w:rFonts w:ascii="Calibri Light" w:hAnsi="Calibri Light" w:cs="Calibri Light"/>
        </w:rPr>
      </w:pPr>
    </w:p>
    <w:p w14:paraId="7109AA8D" w14:textId="437DF54F" w:rsidR="00EF3CE4" w:rsidRDefault="00EF3CE4" w:rsidP="00EF3CE4">
      <w:pPr>
        <w:spacing w:line="276" w:lineRule="auto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Crée une affiche</w:t>
      </w:r>
      <w:r>
        <w:rPr>
          <w:rFonts w:ascii="Calibri Light" w:hAnsi="Calibri Light" w:cs="Calibri Light"/>
        </w:rPr>
        <w:t xml:space="preserve"> </w:t>
      </w:r>
      <w:r w:rsidRPr="00D743F5">
        <w:rPr>
          <w:rFonts w:ascii="Calibri Light" w:hAnsi="Calibri Light" w:cs="Calibri Light"/>
        </w:rPr>
        <w:t xml:space="preserve">ou une présentation numérique sur le </w:t>
      </w:r>
      <w:r>
        <w:rPr>
          <w:rFonts w:ascii="Calibri Light" w:hAnsi="Calibri Light" w:cs="Calibri Light"/>
        </w:rPr>
        <w:t>t</w:t>
      </w:r>
      <w:r w:rsidRPr="00D743F5">
        <w:rPr>
          <w:rFonts w:ascii="Calibri Light" w:hAnsi="Calibri Light" w:cs="Calibri Light"/>
        </w:rPr>
        <w:t>hé du Labrador incluant :</w:t>
      </w:r>
    </w:p>
    <w:p w14:paraId="6672709C" w14:textId="77777777" w:rsidR="005F5000" w:rsidRPr="00D743F5" w:rsidRDefault="005F5000" w:rsidP="00EF3CE4">
      <w:pPr>
        <w:spacing w:line="276" w:lineRule="auto"/>
        <w:jc w:val="both"/>
        <w:rPr>
          <w:rFonts w:ascii="Calibri Light" w:hAnsi="Calibri Light" w:cs="Calibri Light"/>
        </w:rPr>
      </w:pPr>
    </w:p>
    <w:p w14:paraId="1AE0CAC7" w14:textId="77777777" w:rsidR="00EF3CE4" w:rsidRPr="00D743F5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  <w:i/>
          <w:iCs/>
        </w:rPr>
      </w:pPr>
      <w:r w:rsidRPr="00D743F5">
        <w:rPr>
          <w:rFonts w:ascii="Calibri Light" w:hAnsi="Calibri Light" w:cs="Calibri Light"/>
        </w:rPr>
        <w:t>son nom scientifique </w:t>
      </w:r>
    </w:p>
    <w:p w14:paraId="3CCFE8F8" w14:textId="4EA11C6C" w:rsidR="00EF3CE4" w:rsidRPr="00D743F5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une image ou un dessin</w:t>
      </w:r>
    </w:p>
    <w:p w14:paraId="0F29402C" w14:textId="15CC4124" w:rsidR="00EF3CE4" w:rsidRPr="00D743F5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une description</w:t>
      </w:r>
    </w:p>
    <w:p w14:paraId="3C8F95CD" w14:textId="57EBB6C0" w:rsidR="00EF3CE4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son </w:t>
      </w:r>
      <w:r w:rsidRPr="00D743F5">
        <w:rPr>
          <w:rFonts w:ascii="Calibri Light" w:hAnsi="Calibri Light" w:cs="Calibri Light"/>
        </w:rPr>
        <w:t>habitat</w:t>
      </w:r>
    </w:p>
    <w:p w14:paraId="6B72ADB1" w14:textId="02488D9F" w:rsidR="00EF3CE4" w:rsidRPr="00D743F5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ses propriété</w:t>
      </w:r>
      <w:r w:rsidR="001F448E">
        <w:rPr>
          <w:rFonts w:ascii="Calibri Light" w:hAnsi="Calibri Light" w:cs="Calibri Light"/>
        </w:rPr>
        <w:t>s</w:t>
      </w:r>
    </w:p>
    <w:p w14:paraId="297E3F6F" w14:textId="346DBA9E" w:rsidR="00EF3CE4" w:rsidRPr="00D743F5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 w:rsidRPr="00D743F5">
        <w:rPr>
          <w:rFonts w:ascii="Calibri Light" w:hAnsi="Calibri Light" w:cs="Calibri Light"/>
        </w:rPr>
        <w:t>des usages culinaires</w:t>
      </w:r>
    </w:p>
    <w:p w14:paraId="6B5460F6" w14:textId="77777777" w:rsidR="00EF3CE4" w:rsidRPr="00850388" w:rsidRDefault="00EF3CE4" w:rsidP="00EF3CE4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D743F5">
        <w:rPr>
          <w:rFonts w:ascii="Calibri Light" w:hAnsi="Calibri Light" w:cs="Calibri Light"/>
        </w:rPr>
        <w:t>son utilisation et son importance pour les Premiers peuples</w:t>
      </w:r>
    </w:p>
    <w:p w14:paraId="1F189CD4" w14:textId="7E2A8673" w:rsidR="00EF3CE4" w:rsidRPr="00067CB2" w:rsidRDefault="00EF3CE4" w:rsidP="00EF3CE4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lang w:val="fr-FR"/>
        </w:rPr>
      </w:pPr>
      <w:r w:rsidRPr="00067CB2">
        <w:rPr>
          <w:rFonts w:asciiTheme="minorHAnsi" w:hAnsiTheme="minorHAnsi" w:cstheme="minorHAnsi"/>
          <w:lang w:val="fr-FR"/>
        </w:rPr>
        <w:t>un fait intéressant (historique, anecdotique, une particularité, etc.)</w:t>
      </w:r>
    </w:p>
    <w:p w14:paraId="2166AD60" w14:textId="77777777" w:rsidR="00AC37EF" w:rsidRDefault="00AC37EF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15E85FE8" w14:textId="20636D59" w:rsidR="00CC12D9" w:rsidRPr="00536B45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536B45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</w:t>
      </w:r>
      <w:r w:rsidR="00EF3CE4"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>5</w:t>
      </w:r>
    </w:p>
    <w:p w14:paraId="61A08CC6" w14:textId="77777777" w:rsidR="003055B6" w:rsidRPr="00536B45" w:rsidRDefault="003055B6" w:rsidP="003055B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La publicité</w:t>
      </w:r>
    </w:p>
    <w:p w14:paraId="67458056" w14:textId="77777777" w:rsidR="003055B6" w:rsidRPr="00536B45" w:rsidRDefault="003055B6" w:rsidP="003055B6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Production écrite et orale</w:t>
      </w:r>
    </w:p>
    <w:p w14:paraId="2CDF846F" w14:textId="77777777" w:rsidR="00CC12D9" w:rsidRPr="00503D9C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5A8CB8FC" w14:textId="77777777" w:rsidR="003055B6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Crée une </w:t>
      </w:r>
      <w:r w:rsidRPr="00532367">
        <w:rPr>
          <w:rFonts w:ascii="Calibri Light" w:hAnsi="Calibri Light" w:cs="Calibri Light"/>
        </w:rPr>
        <w:t>publicité pour recruter des cueilleurs de thé du Labrador, mettant en valeur non seulement les compétences nécessaires</w:t>
      </w:r>
      <w:r>
        <w:rPr>
          <w:rFonts w:ascii="Calibri Light" w:hAnsi="Calibri Light" w:cs="Calibri Light"/>
        </w:rPr>
        <w:t>, les particularités du métier,</w:t>
      </w:r>
      <w:r w:rsidRPr="00532367">
        <w:rPr>
          <w:rFonts w:ascii="Calibri Light" w:hAnsi="Calibri Light" w:cs="Calibri Light"/>
        </w:rPr>
        <w:t xml:space="preserve"> mais aussi l'importance de la conservation de l'environnement et du respect des traditions culturelles.</w:t>
      </w:r>
    </w:p>
    <w:p w14:paraId="63A17E9A" w14:textId="77777777" w:rsidR="003055B6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4582B8BB" w14:textId="77777777" w:rsidR="003055B6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Utilise un</w:t>
      </w:r>
      <w:r w:rsidRPr="00532367">
        <w:rPr>
          <w:rFonts w:ascii="Calibri Light" w:hAnsi="Calibri Light" w:cs="Calibri Light"/>
        </w:rPr>
        <w:t xml:space="preserve"> ordinateur ou des matériaux de dessin pour créer </w:t>
      </w:r>
      <w:r>
        <w:rPr>
          <w:rFonts w:ascii="Calibri Light" w:hAnsi="Calibri Light" w:cs="Calibri Light"/>
        </w:rPr>
        <w:t xml:space="preserve">ta </w:t>
      </w:r>
      <w:r w:rsidRPr="00532367">
        <w:rPr>
          <w:rFonts w:ascii="Calibri Light" w:hAnsi="Calibri Light" w:cs="Calibri Light"/>
        </w:rPr>
        <w:t xml:space="preserve">publicité. </w:t>
      </w:r>
      <w:r>
        <w:rPr>
          <w:rFonts w:ascii="Calibri Light" w:hAnsi="Calibri Light" w:cs="Calibri Light"/>
        </w:rPr>
        <w:t>Ajoute un ou des</w:t>
      </w:r>
      <w:r w:rsidRPr="00532367">
        <w:rPr>
          <w:rFonts w:ascii="Calibri Light" w:hAnsi="Calibri Light" w:cs="Calibri Light"/>
        </w:rPr>
        <w:t xml:space="preserve"> slogans accrocheurs, d</w:t>
      </w:r>
      <w:r>
        <w:rPr>
          <w:rFonts w:ascii="Calibri Light" w:hAnsi="Calibri Light" w:cs="Calibri Light"/>
        </w:rPr>
        <w:t xml:space="preserve">es </w:t>
      </w:r>
      <w:r w:rsidRPr="00532367">
        <w:rPr>
          <w:rFonts w:ascii="Calibri Light" w:hAnsi="Calibri Light" w:cs="Calibri Light"/>
        </w:rPr>
        <w:t xml:space="preserve">images pertinentes et </w:t>
      </w:r>
      <w:r>
        <w:rPr>
          <w:rFonts w:ascii="Calibri Light" w:hAnsi="Calibri Light" w:cs="Calibri Light"/>
        </w:rPr>
        <w:t>une</w:t>
      </w:r>
      <w:r w:rsidRPr="00532367">
        <w:rPr>
          <w:rFonts w:ascii="Calibri Light" w:hAnsi="Calibri Light" w:cs="Calibri Light"/>
        </w:rPr>
        <w:t xml:space="preserve"> mise en page attrayante.</w:t>
      </w:r>
    </w:p>
    <w:p w14:paraId="42F5AF28" w14:textId="77777777" w:rsidR="003055B6" w:rsidRPr="00532367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664D6779" w14:textId="5C6FE856" w:rsidR="003055B6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  <w:r w:rsidRPr="00532367">
        <w:rPr>
          <w:rFonts w:ascii="Calibri Light" w:hAnsi="Calibri Light" w:cs="Calibri Light"/>
        </w:rPr>
        <w:t>Assure</w:t>
      </w:r>
      <w:r>
        <w:rPr>
          <w:rFonts w:ascii="Calibri Light" w:hAnsi="Calibri Light" w:cs="Calibri Light"/>
        </w:rPr>
        <w:t xml:space="preserve">-toi </w:t>
      </w:r>
      <w:r w:rsidRPr="00532367">
        <w:rPr>
          <w:rFonts w:ascii="Calibri Light" w:hAnsi="Calibri Light" w:cs="Calibri Light"/>
        </w:rPr>
        <w:t xml:space="preserve">que </w:t>
      </w:r>
      <w:r>
        <w:rPr>
          <w:rFonts w:ascii="Calibri Light" w:hAnsi="Calibri Light" w:cs="Calibri Light"/>
        </w:rPr>
        <w:t>ta</w:t>
      </w:r>
      <w:r w:rsidRPr="00532367">
        <w:rPr>
          <w:rFonts w:ascii="Calibri Light" w:hAnsi="Calibri Light" w:cs="Calibri Light"/>
        </w:rPr>
        <w:t xml:space="preserve"> publicité inclu</w:t>
      </w:r>
      <w:r w:rsidR="00AF7872">
        <w:rPr>
          <w:rFonts w:ascii="Calibri Light" w:hAnsi="Calibri Light" w:cs="Calibri Light"/>
        </w:rPr>
        <w:t>t</w:t>
      </w:r>
      <w:r w:rsidR="00C17ED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des informations pertinentes </w:t>
      </w:r>
      <w:r w:rsidR="0005206B">
        <w:rPr>
          <w:rFonts w:ascii="Calibri Light" w:hAnsi="Calibri Light" w:cs="Calibri Light"/>
        </w:rPr>
        <w:t>pour pratiquer le</w:t>
      </w:r>
      <w:r>
        <w:rPr>
          <w:rFonts w:ascii="Calibri Light" w:hAnsi="Calibri Light" w:cs="Calibri Light"/>
        </w:rPr>
        <w:t xml:space="preserve"> métier de cueilleur de thé du Labrador et qu’elle invite de futurs </w:t>
      </w:r>
      <w:r w:rsidRPr="00532367">
        <w:rPr>
          <w:rFonts w:ascii="Calibri Light" w:hAnsi="Calibri Light" w:cs="Calibri Light"/>
        </w:rPr>
        <w:t>candidats à postuler.</w:t>
      </w:r>
    </w:p>
    <w:p w14:paraId="428773E9" w14:textId="77777777" w:rsidR="003055B6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</w:p>
    <w:p w14:paraId="61767B26" w14:textId="77777777" w:rsidR="003055B6" w:rsidRPr="00532367" w:rsidRDefault="003055B6" w:rsidP="003055B6">
      <w:p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Présente ta publicité au groupe.</w:t>
      </w:r>
    </w:p>
    <w:p w14:paraId="4DD140BB" w14:textId="77777777" w:rsidR="00CC12D9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59CC3143" w14:textId="77777777" w:rsidR="00A4365D" w:rsidRPr="003055B6" w:rsidRDefault="00A4365D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62054E62" w14:textId="77777777" w:rsidR="00AC37EF" w:rsidRDefault="00AC37EF" w:rsidP="00CC12D9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082AD9C6" w14:textId="15D686FD" w:rsidR="00CC12D9" w:rsidRPr="00536B45" w:rsidRDefault="00CC12D9" w:rsidP="00CC12D9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536B45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536B45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6</w:t>
      </w:r>
      <w:r w:rsidRPr="00536B45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1FB232E2" w14:textId="77777777" w:rsidR="0026205D" w:rsidRPr="00536B45" w:rsidRDefault="0026205D" w:rsidP="0026205D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Pour aller plus loin</w:t>
      </w:r>
    </w:p>
    <w:p w14:paraId="1256DE33" w14:textId="77777777" w:rsidR="0026205D" w:rsidRPr="00536B45" w:rsidRDefault="0026205D" w:rsidP="0026205D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536B45">
        <w:rPr>
          <w:rFonts w:ascii="Calibri" w:hAnsi="Calibri" w:cs="Calibri"/>
          <w:b/>
          <w:iCs/>
          <w:color w:val="2CAEAB"/>
        </w:rPr>
        <w:t>Production écrite et discussion</w:t>
      </w:r>
    </w:p>
    <w:p w14:paraId="5A1F91D7" w14:textId="77777777" w:rsidR="00CC12D9" w:rsidRPr="00503D9C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686231DE" w14:textId="77777777" w:rsidR="0026205D" w:rsidRDefault="0026205D" w:rsidP="0026205D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É</w:t>
      </w:r>
      <w:r w:rsidRPr="009A379C">
        <w:rPr>
          <w:rFonts w:ascii="Calibri Light" w:hAnsi="Calibri Light" w:cs="Calibri Light"/>
          <w:lang w:val="fr-FR"/>
        </w:rPr>
        <w:t>cri</w:t>
      </w:r>
      <w:r>
        <w:rPr>
          <w:rFonts w:ascii="Calibri Light" w:hAnsi="Calibri Light" w:cs="Calibri Light"/>
          <w:lang w:val="fr-FR"/>
        </w:rPr>
        <w:t>s</w:t>
      </w:r>
      <w:r w:rsidRPr="009A379C">
        <w:rPr>
          <w:rFonts w:ascii="Calibri Light" w:hAnsi="Calibri Light" w:cs="Calibri Light"/>
          <w:lang w:val="fr-FR"/>
        </w:rPr>
        <w:t xml:space="preserve"> une carte postale à un ami ou à un membre de la famille pour expliquer </w:t>
      </w:r>
      <w:r>
        <w:rPr>
          <w:rFonts w:ascii="Calibri Light" w:hAnsi="Calibri Light" w:cs="Calibri Light"/>
          <w:lang w:val="fr-FR"/>
        </w:rPr>
        <w:t>une</w:t>
      </w:r>
      <w:r w:rsidRPr="009A379C">
        <w:rPr>
          <w:rFonts w:ascii="Calibri Light" w:hAnsi="Calibri Light" w:cs="Calibri Light"/>
          <w:lang w:val="fr-FR"/>
        </w:rPr>
        <w:t xml:space="preserve"> journée de cueillette</w:t>
      </w:r>
      <w:r>
        <w:rPr>
          <w:rFonts w:ascii="Calibri Light" w:hAnsi="Calibri Light" w:cs="Calibri Light"/>
          <w:lang w:val="fr-FR"/>
        </w:rPr>
        <w:t xml:space="preserve"> </w:t>
      </w:r>
      <w:r w:rsidRPr="009A379C">
        <w:rPr>
          <w:rFonts w:ascii="Calibri Light" w:hAnsi="Calibri Light" w:cs="Calibri Light"/>
          <w:lang w:val="fr-FR"/>
        </w:rPr>
        <w:t xml:space="preserve">: ce </w:t>
      </w:r>
      <w:r>
        <w:rPr>
          <w:rFonts w:ascii="Calibri Light" w:hAnsi="Calibri Light" w:cs="Calibri Light"/>
          <w:lang w:val="fr-FR"/>
        </w:rPr>
        <w:t>que tu fais, ce que tu ressens, ce que tu penses</w:t>
      </w:r>
      <w:r w:rsidRPr="009A379C">
        <w:rPr>
          <w:rFonts w:ascii="Calibri Light" w:hAnsi="Calibri Light" w:cs="Calibri Light"/>
          <w:lang w:val="fr-FR"/>
        </w:rPr>
        <w:t xml:space="preserve"> de l'importance de </w:t>
      </w:r>
      <w:r>
        <w:rPr>
          <w:rFonts w:ascii="Calibri Light" w:hAnsi="Calibri Light" w:cs="Calibri Light"/>
          <w:lang w:val="fr-FR"/>
        </w:rPr>
        <w:t>ce</w:t>
      </w:r>
      <w:r w:rsidRPr="009A379C">
        <w:rPr>
          <w:rFonts w:ascii="Calibri Light" w:hAnsi="Calibri Light" w:cs="Calibri Light"/>
          <w:lang w:val="fr-FR"/>
        </w:rPr>
        <w:t xml:space="preserve"> travail.</w:t>
      </w:r>
    </w:p>
    <w:p w14:paraId="1A2004D1" w14:textId="77777777" w:rsidR="0026205D" w:rsidRPr="00503D9C" w:rsidRDefault="0026205D" w:rsidP="0026205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81347A8" w14:textId="77777777" w:rsidR="00DD037A" w:rsidRDefault="0026205D" w:rsidP="00DD037A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R</w:t>
      </w:r>
      <w:r w:rsidRPr="009A379C">
        <w:rPr>
          <w:rFonts w:ascii="Calibri Light" w:hAnsi="Calibri Light" w:cs="Calibri Light"/>
          <w:lang w:val="fr-FR"/>
        </w:rPr>
        <w:t>éfléchi</w:t>
      </w:r>
      <w:r>
        <w:rPr>
          <w:rFonts w:ascii="Calibri Light" w:hAnsi="Calibri Light" w:cs="Calibri Light"/>
          <w:lang w:val="fr-FR"/>
        </w:rPr>
        <w:t>s</w:t>
      </w:r>
      <w:r w:rsidRPr="009A379C">
        <w:rPr>
          <w:rFonts w:ascii="Calibri Light" w:hAnsi="Calibri Light" w:cs="Calibri Light"/>
          <w:lang w:val="fr-FR"/>
        </w:rPr>
        <w:t xml:space="preserve"> </w:t>
      </w:r>
      <w:r w:rsidRPr="00840B9B">
        <w:rPr>
          <w:rFonts w:ascii="Calibri Light" w:hAnsi="Calibri Light" w:cs="Calibri Light"/>
          <w:lang w:val="fr-FR"/>
        </w:rPr>
        <w:t xml:space="preserve">à la manière dont </w:t>
      </w:r>
      <w:r>
        <w:rPr>
          <w:rFonts w:ascii="Calibri Light" w:hAnsi="Calibri Light" w:cs="Calibri Light"/>
          <w:lang w:val="fr-FR"/>
        </w:rPr>
        <w:t>ces</w:t>
      </w:r>
      <w:r w:rsidRPr="00840B9B">
        <w:rPr>
          <w:rFonts w:ascii="Calibri Light" w:hAnsi="Calibri Light" w:cs="Calibri Light"/>
          <w:lang w:val="fr-FR"/>
        </w:rPr>
        <w:t xml:space="preserve"> activités affectent l'environnement</w:t>
      </w:r>
      <w:r>
        <w:rPr>
          <w:rFonts w:ascii="Calibri Light" w:hAnsi="Calibri Light" w:cs="Calibri Light"/>
          <w:lang w:val="fr-FR"/>
        </w:rPr>
        <w:t xml:space="preserve"> et </w:t>
      </w:r>
      <w:r w:rsidRPr="009A379C">
        <w:rPr>
          <w:rFonts w:ascii="Calibri Light" w:hAnsi="Calibri Light" w:cs="Calibri Light"/>
          <w:lang w:val="fr-FR"/>
        </w:rPr>
        <w:t>à l'importance de pratiques durables</w:t>
      </w:r>
      <w:r w:rsidRPr="00840B9B">
        <w:rPr>
          <w:rFonts w:ascii="Calibri Light" w:hAnsi="Calibri Light" w:cs="Calibri Light"/>
          <w:lang w:val="fr-FR"/>
        </w:rPr>
        <w:t xml:space="preserve"> en s’inspirant des principes de gestion des ressources </w:t>
      </w:r>
      <w:r>
        <w:rPr>
          <w:rFonts w:ascii="Calibri Light" w:hAnsi="Calibri Light" w:cs="Calibri Light"/>
          <w:lang w:val="fr-FR"/>
        </w:rPr>
        <w:t>prônées</w:t>
      </w:r>
      <w:r w:rsidRPr="00840B9B">
        <w:rPr>
          <w:rFonts w:ascii="Calibri Light" w:hAnsi="Calibri Light" w:cs="Calibri Light"/>
          <w:lang w:val="fr-FR"/>
        </w:rPr>
        <w:t xml:space="preserve"> par les </w:t>
      </w:r>
      <w:r>
        <w:rPr>
          <w:rFonts w:ascii="Calibri Light" w:hAnsi="Calibri Light" w:cs="Calibri Light"/>
          <w:lang w:val="fr-FR"/>
        </w:rPr>
        <w:t>Premiers peuples.</w:t>
      </w:r>
      <w:r w:rsidR="00DD037A">
        <w:rPr>
          <w:rFonts w:ascii="Calibri Light" w:hAnsi="Calibri Light" w:cs="Calibri Light"/>
          <w:lang w:val="fr-FR"/>
        </w:rPr>
        <w:t xml:space="preserve"> </w:t>
      </w:r>
      <w:proofErr w:type="gramStart"/>
      <w:r w:rsidR="00DD037A">
        <w:rPr>
          <w:rFonts w:ascii="Calibri Light" w:hAnsi="Calibri Light" w:cs="Calibri Light"/>
          <w:lang w:val="fr-FR"/>
        </w:rPr>
        <w:t>Fais</w:t>
      </w:r>
      <w:proofErr w:type="gramEnd"/>
      <w:r w:rsidR="00DD037A">
        <w:rPr>
          <w:rFonts w:ascii="Calibri Light" w:hAnsi="Calibri Light" w:cs="Calibri Light"/>
          <w:lang w:val="fr-FR"/>
        </w:rPr>
        <w:t xml:space="preserve"> des recherches au besoin.</w:t>
      </w:r>
    </w:p>
    <w:p w14:paraId="5965805E" w14:textId="46B0DF0F" w:rsidR="0026205D" w:rsidRDefault="0026205D" w:rsidP="0026205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5D01DBAD" w14:textId="77777777" w:rsidR="00496E51" w:rsidRDefault="00496E51" w:rsidP="0026205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78F6194" w14:textId="77777777" w:rsidR="0026205D" w:rsidRPr="009A379C" w:rsidRDefault="0026205D" w:rsidP="0026205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9FFDB98" w14:textId="390DFAFB" w:rsidR="00CC7FAC" w:rsidRPr="00351422" w:rsidRDefault="00CC7FAC" w:rsidP="0026205D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sectPr w:rsidR="00CC7FAC" w:rsidRPr="00351422" w:rsidSect="00BD21E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0BE1" w14:textId="77777777" w:rsidR="00491243" w:rsidRDefault="00491243" w:rsidP="00E81A44">
      <w:r>
        <w:separator/>
      </w:r>
    </w:p>
  </w:endnote>
  <w:endnote w:type="continuationSeparator" w:id="0">
    <w:p w14:paraId="613C7E0D" w14:textId="77777777" w:rsidR="00491243" w:rsidRDefault="00491243" w:rsidP="00E81A44">
      <w:r>
        <w:continuationSeparator/>
      </w:r>
    </w:p>
  </w:endnote>
  <w:endnote w:type="continuationNotice" w:id="1">
    <w:p w14:paraId="260A4794" w14:textId="77777777" w:rsidR="00491243" w:rsidRDefault="00491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2"/>
      <w:gridCol w:w="4704"/>
    </w:tblGrid>
    <w:tr w:rsidR="00F81EA5" w:rsidRPr="00503D9C" w14:paraId="6535F85B" w14:textId="77777777" w:rsidTr="00B922DF">
      <w:tc>
        <w:tcPr>
          <w:tcW w:w="4773" w:type="dxa"/>
        </w:tcPr>
        <w:p w14:paraId="6E02D1CF" w14:textId="7DA39A8E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034790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Isabelle Gascon</w:t>
          </w:r>
        </w:p>
      </w:tc>
      <w:tc>
        <w:tcPr>
          <w:tcW w:w="4773" w:type="dxa"/>
        </w:tcPr>
        <w:p w14:paraId="7D37EAC1" w14:textId="132D356F" w:rsidR="00F81EA5" w:rsidRPr="00503D9C" w:rsidRDefault="00034790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Les cueilleurs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Le thé du Labrador</w:t>
          </w:r>
          <w:r w:rsidR="003F5743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(extrait)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077E6EDD" w:rsidR="008F4DB5" w:rsidRPr="00334AB6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</w:t>
          </w:r>
          <w:r w:rsidR="0003479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4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5C7BFF99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Fiche apprenant </w:t>
          </w:r>
          <w:r w:rsidR="008F4DB5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|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 w:rsidR="008F4DB5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Ni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veau </w:t>
          </w:r>
          <w:r w:rsidR="0003479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langue d’usage</w:t>
          </w:r>
        </w:p>
      </w:tc>
    </w:tr>
    <w:tr w:rsidR="00F81EA5" w:rsidRPr="00BD21EE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Pr="00BD21EE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165755" w:themeColor="background1" w:themeShade="80"/>
              <w:sz w:val="16"/>
              <w:szCs w:val="20"/>
              <w:lang w:val="fr-FR"/>
            </w:rPr>
          </w:pPr>
        </w:p>
        <w:p w14:paraId="2382EED4" w14:textId="4919546E" w:rsidR="00F81EA5" w:rsidRPr="00BD21EE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F27046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F27046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F27046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F27046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F2704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ED73" w14:textId="77777777" w:rsidR="00491243" w:rsidRDefault="00491243" w:rsidP="00E81A44">
      <w:r>
        <w:separator/>
      </w:r>
    </w:p>
  </w:footnote>
  <w:footnote w:type="continuationSeparator" w:id="0">
    <w:p w14:paraId="381F3B39" w14:textId="77777777" w:rsidR="00491243" w:rsidRDefault="00491243" w:rsidP="00E81A44">
      <w:r>
        <w:continuationSeparator/>
      </w:r>
    </w:p>
  </w:footnote>
  <w:footnote w:type="continuationNotice" w:id="1">
    <w:p w14:paraId="40F928DF" w14:textId="77777777" w:rsidR="00491243" w:rsidRDefault="00491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FDBD" w14:textId="173150B5" w:rsidR="00192EE0" w:rsidRDefault="00536B45">
    <w:pPr>
      <w:pStyle w:val="En-tte"/>
    </w:pPr>
    <w:r>
      <w:rPr>
        <w:noProof/>
      </w:rPr>
      <w:pict w14:anchorId="59F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5" o:spid="_x0000_s1027" type="#_x0000_t75" alt="" style="position:absolute;margin-left:0;margin-top:0;width:469.8pt;height:64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4F36" w14:textId="31C667AA" w:rsidR="00192EE0" w:rsidRPr="00EC01C9" w:rsidRDefault="00536B45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2383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6" o:spid="_x0000_s1026" type="#_x0000_t75" alt="" style="position:absolute;left:0;text-align:left;margin-left:-72.5pt;margin-top:-90.3pt;width:613.65pt;height:843.75pt;z-index:-251656192;mso-wrap-edited:f;mso-width-percent:0;mso-height-percent:0;mso-position-horizontal-relative:margin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07F0" w14:textId="5EAE1615" w:rsidR="00192EE0" w:rsidRPr="00EC01C9" w:rsidRDefault="00536B45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57920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4" o:spid="_x0000_s1025" type="#_x0000_t75" alt="" style="position:absolute;left:0;text-align:left;margin-left:0;margin-top:0;width:469.8pt;height:64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4D9"/>
    <w:multiLevelType w:val="hybridMultilevel"/>
    <w:tmpl w:val="CFC43E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7F5"/>
    <w:multiLevelType w:val="hybridMultilevel"/>
    <w:tmpl w:val="65AE2F9E"/>
    <w:lvl w:ilvl="0" w:tplc="E3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98A"/>
    <w:multiLevelType w:val="hybridMultilevel"/>
    <w:tmpl w:val="8E18C6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AE71F3"/>
    <w:multiLevelType w:val="hybridMultilevel"/>
    <w:tmpl w:val="A622045E"/>
    <w:lvl w:ilvl="0" w:tplc="37C83FB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9B78A2"/>
    <w:multiLevelType w:val="hybridMultilevel"/>
    <w:tmpl w:val="6F0A2A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3904EA2"/>
    <w:multiLevelType w:val="hybridMultilevel"/>
    <w:tmpl w:val="C8E469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9741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426073">
    <w:abstractNumId w:val="3"/>
  </w:num>
  <w:num w:numId="3" w16cid:durableId="660696089">
    <w:abstractNumId w:val="21"/>
  </w:num>
  <w:num w:numId="4" w16cid:durableId="25758238">
    <w:abstractNumId w:val="23"/>
  </w:num>
  <w:num w:numId="5" w16cid:durableId="1960334672">
    <w:abstractNumId w:val="6"/>
  </w:num>
  <w:num w:numId="6" w16cid:durableId="1401168966">
    <w:abstractNumId w:val="7"/>
  </w:num>
  <w:num w:numId="7" w16cid:durableId="338197575">
    <w:abstractNumId w:val="9"/>
  </w:num>
  <w:num w:numId="8" w16cid:durableId="621494788">
    <w:abstractNumId w:val="11"/>
  </w:num>
  <w:num w:numId="9" w16cid:durableId="107896162">
    <w:abstractNumId w:val="5"/>
  </w:num>
  <w:num w:numId="10" w16cid:durableId="1386222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188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64909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756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4310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7363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9472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855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002433">
    <w:abstractNumId w:val="20"/>
  </w:num>
  <w:num w:numId="19" w16cid:durableId="1022584762">
    <w:abstractNumId w:val="14"/>
  </w:num>
  <w:num w:numId="20" w16cid:durableId="440876363">
    <w:abstractNumId w:val="24"/>
  </w:num>
  <w:num w:numId="21" w16cid:durableId="1671709784">
    <w:abstractNumId w:val="25"/>
  </w:num>
  <w:num w:numId="22" w16cid:durableId="788470494">
    <w:abstractNumId w:val="19"/>
  </w:num>
  <w:num w:numId="23" w16cid:durableId="1159540240">
    <w:abstractNumId w:val="0"/>
  </w:num>
  <w:num w:numId="24" w16cid:durableId="2022465786">
    <w:abstractNumId w:val="12"/>
  </w:num>
  <w:num w:numId="25" w16cid:durableId="417870775">
    <w:abstractNumId w:val="17"/>
  </w:num>
  <w:num w:numId="26" w16cid:durableId="1517160349">
    <w:abstractNumId w:val="2"/>
  </w:num>
  <w:num w:numId="27" w16cid:durableId="189204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1BF5"/>
    <w:rsid w:val="00006371"/>
    <w:rsid w:val="00012038"/>
    <w:rsid w:val="00034790"/>
    <w:rsid w:val="00047417"/>
    <w:rsid w:val="0005206B"/>
    <w:rsid w:val="00064119"/>
    <w:rsid w:val="00067CB2"/>
    <w:rsid w:val="0007248A"/>
    <w:rsid w:val="00075DB3"/>
    <w:rsid w:val="00076141"/>
    <w:rsid w:val="00082F33"/>
    <w:rsid w:val="00092A37"/>
    <w:rsid w:val="000948DD"/>
    <w:rsid w:val="00095FB1"/>
    <w:rsid w:val="000A1F73"/>
    <w:rsid w:val="000A3A68"/>
    <w:rsid w:val="000F5E5D"/>
    <w:rsid w:val="000F7C27"/>
    <w:rsid w:val="0010277E"/>
    <w:rsid w:val="0010737D"/>
    <w:rsid w:val="00113EDB"/>
    <w:rsid w:val="001306B4"/>
    <w:rsid w:val="00142D4A"/>
    <w:rsid w:val="0018442C"/>
    <w:rsid w:val="0018514B"/>
    <w:rsid w:val="00192EE0"/>
    <w:rsid w:val="001A3DA7"/>
    <w:rsid w:val="001A479D"/>
    <w:rsid w:val="001B1F28"/>
    <w:rsid w:val="001B7F75"/>
    <w:rsid w:val="001D5272"/>
    <w:rsid w:val="001F448E"/>
    <w:rsid w:val="001F64E5"/>
    <w:rsid w:val="002024E3"/>
    <w:rsid w:val="00216E7E"/>
    <w:rsid w:val="002462B5"/>
    <w:rsid w:val="002528DA"/>
    <w:rsid w:val="00255E78"/>
    <w:rsid w:val="0026205D"/>
    <w:rsid w:val="00265306"/>
    <w:rsid w:val="0027140C"/>
    <w:rsid w:val="0027762B"/>
    <w:rsid w:val="00286596"/>
    <w:rsid w:val="002964CC"/>
    <w:rsid w:val="002A6926"/>
    <w:rsid w:val="002D01D4"/>
    <w:rsid w:val="002D4366"/>
    <w:rsid w:val="002E2B50"/>
    <w:rsid w:val="002F1666"/>
    <w:rsid w:val="002F42B4"/>
    <w:rsid w:val="003055B6"/>
    <w:rsid w:val="003120D0"/>
    <w:rsid w:val="00312FF8"/>
    <w:rsid w:val="00334AB6"/>
    <w:rsid w:val="0035103D"/>
    <w:rsid w:val="00351422"/>
    <w:rsid w:val="0035321E"/>
    <w:rsid w:val="0038470A"/>
    <w:rsid w:val="003878E8"/>
    <w:rsid w:val="00393123"/>
    <w:rsid w:val="003E726C"/>
    <w:rsid w:val="003F5743"/>
    <w:rsid w:val="0041222A"/>
    <w:rsid w:val="00443B5F"/>
    <w:rsid w:val="00450100"/>
    <w:rsid w:val="0045595C"/>
    <w:rsid w:val="004629BD"/>
    <w:rsid w:val="00471296"/>
    <w:rsid w:val="00473F91"/>
    <w:rsid w:val="00491243"/>
    <w:rsid w:val="00491FCE"/>
    <w:rsid w:val="00496E51"/>
    <w:rsid w:val="004A560D"/>
    <w:rsid w:val="004C2A80"/>
    <w:rsid w:val="004C7AF8"/>
    <w:rsid w:val="004D09ED"/>
    <w:rsid w:val="004D3425"/>
    <w:rsid w:val="00503D9C"/>
    <w:rsid w:val="0052162D"/>
    <w:rsid w:val="00536B45"/>
    <w:rsid w:val="005436AC"/>
    <w:rsid w:val="00547061"/>
    <w:rsid w:val="005503EF"/>
    <w:rsid w:val="005861C7"/>
    <w:rsid w:val="00591A32"/>
    <w:rsid w:val="00592439"/>
    <w:rsid w:val="005C5A54"/>
    <w:rsid w:val="005D6884"/>
    <w:rsid w:val="005E48D5"/>
    <w:rsid w:val="005E6776"/>
    <w:rsid w:val="005F5000"/>
    <w:rsid w:val="0067250B"/>
    <w:rsid w:val="006834F2"/>
    <w:rsid w:val="00685EDF"/>
    <w:rsid w:val="006945CF"/>
    <w:rsid w:val="00696F99"/>
    <w:rsid w:val="006A4865"/>
    <w:rsid w:val="006C13B6"/>
    <w:rsid w:val="006C3A4C"/>
    <w:rsid w:val="006F56CC"/>
    <w:rsid w:val="007025B9"/>
    <w:rsid w:val="007762D2"/>
    <w:rsid w:val="007A3501"/>
    <w:rsid w:val="007C579E"/>
    <w:rsid w:val="007D2A8D"/>
    <w:rsid w:val="007D3010"/>
    <w:rsid w:val="007D4D00"/>
    <w:rsid w:val="007F3DC8"/>
    <w:rsid w:val="00811B6D"/>
    <w:rsid w:val="00820EC9"/>
    <w:rsid w:val="00821087"/>
    <w:rsid w:val="00834C9F"/>
    <w:rsid w:val="00850388"/>
    <w:rsid w:val="00863052"/>
    <w:rsid w:val="00886EF2"/>
    <w:rsid w:val="0089363A"/>
    <w:rsid w:val="008C5155"/>
    <w:rsid w:val="008E2AF7"/>
    <w:rsid w:val="008F4DB5"/>
    <w:rsid w:val="00903913"/>
    <w:rsid w:val="009660D5"/>
    <w:rsid w:val="009714CB"/>
    <w:rsid w:val="009815F1"/>
    <w:rsid w:val="00987B4E"/>
    <w:rsid w:val="009C6287"/>
    <w:rsid w:val="009E161C"/>
    <w:rsid w:val="009E1EE6"/>
    <w:rsid w:val="00A22804"/>
    <w:rsid w:val="00A4365D"/>
    <w:rsid w:val="00A51838"/>
    <w:rsid w:val="00A55CEC"/>
    <w:rsid w:val="00A70BB5"/>
    <w:rsid w:val="00A92E2E"/>
    <w:rsid w:val="00AA163A"/>
    <w:rsid w:val="00AB60B3"/>
    <w:rsid w:val="00AC37EF"/>
    <w:rsid w:val="00AC7B7A"/>
    <w:rsid w:val="00AE4E34"/>
    <w:rsid w:val="00AF7872"/>
    <w:rsid w:val="00B12BBF"/>
    <w:rsid w:val="00B73924"/>
    <w:rsid w:val="00B90A25"/>
    <w:rsid w:val="00B922DF"/>
    <w:rsid w:val="00B95959"/>
    <w:rsid w:val="00BC259B"/>
    <w:rsid w:val="00BC4456"/>
    <w:rsid w:val="00BC605E"/>
    <w:rsid w:val="00BD21EE"/>
    <w:rsid w:val="00BD6F14"/>
    <w:rsid w:val="00BF00AC"/>
    <w:rsid w:val="00BF200F"/>
    <w:rsid w:val="00BF513F"/>
    <w:rsid w:val="00C01D05"/>
    <w:rsid w:val="00C17ED1"/>
    <w:rsid w:val="00C23CA3"/>
    <w:rsid w:val="00C437EF"/>
    <w:rsid w:val="00CB581B"/>
    <w:rsid w:val="00CB79C1"/>
    <w:rsid w:val="00CC12D9"/>
    <w:rsid w:val="00CC331A"/>
    <w:rsid w:val="00CC7FAC"/>
    <w:rsid w:val="00CD6DB0"/>
    <w:rsid w:val="00CD7C6A"/>
    <w:rsid w:val="00CE7F75"/>
    <w:rsid w:val="00D21C38"/>
    <w:rsid w:val="00D30105"/>
    <w:rsid w:val="00D54993"/>
    <w:rsid w:val="00D55E44"/>
    <w:rsid w:val="00D86185"/>
    <w:rsid w:val="00D8791B"/>
    <w:rsid w:val="00DA77B1"/>
    <w:rsid w:val="00DD037A"/>
    <w:rsid w:val="00DE1874"/>
    <w:rsid w:val="00DF67FE"/>
    <w:rsid w:val="00E00E08"/>
    <w:rsid w:val="00E26790"/>
    <w:rsid w:val="00E32897"/>
    <w:rsid w:val="00E81A44"/>
    <w:rsid w:val="00E82843"/>
    <w:rsid w:val="00E84B18"/>
    <w:rsid w:val="00E87314"/>
    <w:rsid w:val="00EA4528"/>
    <w:rsid w:val="00EB6757"/>
    <w:rsid w:val="00EC01C9"/>
    <w:rsid w:val="00ED06F4"/>
    <w:rsid w:val="00EE28EA"/>
    <w:rsid w:val="00EF3CE4"/>
    <w:rsid w:val="00EF5ECD"/>
    <w:rsid w:val="00F2307E"/>
    <w:rsid w:val="00F27046"/>
    <w:rsid w:val="00F30B6E"/>
    <w:rsid w:val="00F65C7B"/>
    <w:rsid w:val="00F81EA5"/>
    <w:rsid w:val="00F97C68"/>
    <w:rsid w:val="00FA4587"/>
    <w:rsid w:val="00FD1E2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055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55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55B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5C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v5unis.ca/francolab/les-cueilleurs?video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8" ma:contentTypeDescription="Crée un document." ma:contentTypeScope="" ma:versionID="0ee22a3f728084e7ed3831fdfbde2d64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d5f6eb83b4f5ed53cf253b26fa40978f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F1C5-B3E5-4D17-B01A-1296E1F3614B}">
  <ds:schemaRefs>
    <ds:schemaRef ds:uri="http://schemas.microsoft.com/office/2006/metadata/properties"/>
    <ds:schemaRef ds:uri="http://schemas.microsoft.com/office/infopath/2007/PartnerControls"/>
    <ds:schemaRef ds:uri="0bdbe56f-fb67-4040-ad37-58c4f1a24598"/>
    <ds:schemaRef ds:uri="8fec05b1-ec69-4597-9a9b-0cd944d40107"/>
  </ds:schemaRefs>
</ds:datastoreItem>
</file>

<file path=customXml/itemProps2.xml><?xml version="1.0" encoding="utf-8"?>
<ds:datastoreItem xmlns:ds="http://schemas.openxmlformats.org/officeDocument/2006/customXml" ds:itemID="{89E25599-9E45-4093-9C81-93861EEC2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F3D49-7FD0-4554-8727-5B7E26BC5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A4D72-C341-4EC2-B531-E9EF75BF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3032</Characters>
  <Application>Microsoft Office Word</Application>
  <DocSecurity>0</DocSecurity>
  <Lines>65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2024-07-25T20:09:00Z</dcterms:created>
  <dcterms:modified xsi:type="dcterms:W3CDTF">2024-07-25T20:09:00Z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0x0101009E3520C55D899A4AB4CBEF2A11CD3DC2</vt:lpwstr>
  </property>
</Properties>
</file>