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75D5" w14:textId="77777777" w:rsidR="00487F91" w:rsidRPr="00A57A9D" w:rsidRDefault="00D9337A" w:rsidP="00D9337A">
      <w:pPr>
        <w:spacing w:line="276" w:lineRule="auto"/>
        <w:jc w:val="both"/>
        <w:rPr>
          <w:rFonts w:asciiTheme="minorHAnsi" w:hAnsiTheme="minorHAnsi" w:cstheme="minorHAnsi"/>
          <w:b/>
          <w:color w:val="000D59"/>
          <w:sz w:val="40"/>
          <w:szCs w:val="28"/>
        </w:rPr>
      </w:pPr>
      <w:r w:rsidRPr="00A57A9D">
        <w:rPr>
          <w:rFonts w:asciiTheme="minorHAnsi" w:hAnsiTheme="minorHAnsi" w:cstheme="minorHAnsi"/>
          <w:b/>
          <w:caps/>
          <w:color w:val="000D59"/>
          <w:sz w:val="40"/>
          <w:szCs w:val="28"/>
        </w:rPr>
        <w:t>Compagnons d’arbres</w:t>
      </w:r>
      <w:r w:rsidRPr="00A57A9D">
        <w:rPr>
          <w:rFonts w:asciiTheme="minorHAnsi" w:hAnsiTheme="minorHAnsi" w:cstheme="minorHAnsi"/>
          <w:b/>
          <w:color w:val="000D59"/>
          <w:sz w:val="40"/>
          <w:szCs w:val="28"/>
        </w:rPr>
        <w:t> </w:t>
      </w:r>
    </w:p>
    <w:p w14:paraId="72FA3154" w14:textId="7870833B" w:rsidR="00D9337A" w:rsidRPr="00A57A9D" w:rsidRDefault="00D9337A" w:rsidP="00D9337A">
      <w:pPr>
        <w:spacing w:line="276" w:lineRule="auto"/>
        <w:jc w:val="both"/>
        <w:rPr>
          <w:rFonts w:asciiTheme="minorHAnsi" w:hAnsiTheme="minorHAnsi" w:cstheme="minorHAnsi"/>
          <w:b/>
          <w:color w:val="000D59"/>
          <w:sz w:val="40"/>
          <w:szCs w:val="28"/>
        </w:rPr>
      </w:pPr>
      <w:r w:rsidRPr="00A57A9D">
        <w:rPr>
          <w:rFonts w:asciiTheme="minorHAnsi" w:hAnsiTheme="minorHAnsi" w:cstheme="minorHAnsi"/>
          <w:b/>
          <w:color w:val="000D59"/>
          <w:sz w:val="40"/>
          <w:szCs w:val="28"/>
        </w:rPr>
        <w:t>Conseils de planteurs : la vie de camp</w:t>
      </w:r>
    </w:p>
    <w:p w14:paraId="7A807A06" w14:textId="45E87C5C" w:rsidR="00C01D05" w:rsidRPr="00A57A9D" w:rsidRDefault="00E62920" w:rsidP="00192EE0">
      <w:pPr>
        <w:spacing w:line="276" w:lineRule="auto"/>
        <w:jc w:val="both"/>
        <w:rPr>
          <w:rFonts w:asciiTheme="minorHAnsi" w:hAnsiTheme="minorHAnsi" w:cstheme="minorHAnsi"/>
          <w:b/>
          <w:iCs/>
          <w:color w:val="000D59"/>
          <w:sz w:val="22"/>
          <w:szCs w:val="22"/>
        </w:rPr>
      </w:pPr>
      <w:r w:rsidRPr="00A57A9D">
        <w:rPr>
          <w:rFonts w:asciiTheme="minorHAnsi" w:hAnsiTheme="minorHAnsi" w:cstheme="minorHAnsi"/>
          <w:b/>
          <w:iCs/>
          <w:color w:val="000D59"/>
          <w:sz w:val="22"/>
          <w:szCs w:val="22"/>
        </w:rPr>
        <w:t>Lexique</w:t>
      </w:r>
      <w:r w:rsidR="00C06DA6" w:rsidRPr="00A57A9D">
        <w:rPr>
          <w:rFonts w:asciiTheme="minorHAnsi" w:hAnsiTheme="minorHAnsi" w:cstheme="minorHAnsi"/>
          <w:b/>
          <w:iCs/>
          <w:color w:val="000D59"/>
          <w:sz w:val="22"/>
          <w:szCs w:val="22"/>
        </w:rPr>
        <w:t xml:space="preserve"> | Niveau </w:t>
      </w:r>
      <w:r w:rsidR="00AF6BBF" w:rsidRPr="00A57A9D">
        <w:rPr>
          <w:rFonts w:asciiTheme="minorHAnsi" w:hAnsiTheme="minorHAnsi" w:cstheme="minorHAnsi"/>
          <w:b/>
          <w:iCs/>
          <w:color w:val="000D59"/>
          <w:sz w:val="22"/>
          <w:szCs w:val="22"/>
        </w:rPr>
        <w:t>intermédiaire</w:t>
      </w:r>
    </w:p>
    <w:p w14:paraId="3CF8D912" w14:textId="0506BCEF" w:rsidR="005861C7" w:rsidRPr="00A57A9D" w:rsidRDefault="00351422" w:rsidP="00192EE0">
      <w:pPr>
        <w:spacing w:line="276" w:lineRule="auto"/>
        <w:jc w:val="both"/>
        <w:rPr>
          <w:rStyle w:val="Lienhypertexte"/>
          <w:rFonts w:asciiTheme="minorHAnsi" w:hAnsiTheme="minorHAnsi" w:cstheme="minorHAnsi"/>
          <w:b/>
          <w:iCs/>
          <w:color w:val="000D59"/>
          <w:sz w:val="22"/>
          <w:szCs w:val="22"/>
        </w:rPr>
      </w:pPr>
      <w:r w:rsidRPr="00A57A9D">
        <w:rPr>
          <w:rFonts w:asciiTheme="minorHAnsi" w:hAnsiTheme="minorHAnsi" w:cstheme="minorHAnsi"/>
          <w:b/>
          <w:iCs/>
          <w:color w:val="000D59"/>
          <w:sz w:val="22"/>
          <w:szCs w:val="22"/>
        </w:rPr>
        <w:t>La vidéo est disponible</w:t>
      </w:r>
      <w:r w:rsidR="005861C7" w:rsidRPr="00A57A9D">
        <w:rPr>
          <w:rFonts w:asciiTheme="minorHAnsi" w:hAnsiTheme="minorHAnsi" w:cstheme="minorHAnsi"/>
          <w:b/>
          <w:iCs/>
          <w:color w:val="000D59"/>
          <w:sz w:val="22"/>
          <w:szCs w:val="22"/>
        </w:rPr>
        <w:t xml:space="preserve"> sur </w:t>
      </w:r>
      <w:hyperlink r:id="rId11" w:history="1">
        <w:r w:rsidR="00493E47" w:rsidRPr="00A57A9D">
          <w:rPr>
            <w:rStyle w:val="Lienhypertexte"/>
            <w:rFonts w:asciiTheme="minorHAnsi" w:hAnsiTheme="minorHAnsi" w:cstheme="minorHAnsi"/>
            <w:b/>
            <w:iCs/>
            <w:color w:val="000D59"/>
            <w:sz w:val="22"/>
            <w:szCs w:val="22"/>
          </w:rPr>
          <w:t>tv5unis.ca/</w:t>
        </w:r>
        <w:proofErr w:type="spellStart"/>
        <w:r w:rsidR="00493E47" w:rsidRPr="00A57A9D">
          <w:rPr>
            <w:rStyle w:val="Lienhypertexte"/>
            <w:rFonts w:asciiTheme="minorHAnsi" w:hAnsiTheme="minorHAnsi" w:cstheme="minorHAnsi"/>
            <w:b/>
            <w:iCs/>
            <w:color w:val="000D59"/>
            <w:sz w:val="22"/>
            <w:szCs w:val="22"/>
          </w:rPr>
          <w:t>francolab</w:t>
        </w:r>
        <w:proofErr w:type="spellEnd"/>
      </w:hyperlink>
    </w:p>
    <w:p w14:paraId="31AC6D98" w14:textId="5C1A9B80" w:rsidR="0038470A" w:rsidRPr="00A57A9D" w:rsidRDefault="0038470A" w:rsidP="00192EE0">
      <w:pPr>
        <w:spacing w:line="276" w:lineRule="auto"/>
        <w:jc w:val="both"/>
        <w:rPr>
          <w:rStyle w:val="Lienhypertexte"/>
          <w:rFonts w:asciiTheme="minorHAnsi" w:hAnsiTheme="minorHAnsi" w:cstheme="minorHAnsi"/>
          <w:b/>
          <w:i/>
          <w:color w:val="000D59"/>
        </w:rPr>
      </w:pPr>
    </w:p>
    <w:p w14:paraId="1EFEC17E" w14:textId="77777777" w:rsidR="00AA2FE1" w:rsidRPr="00A57A9D" w:rsidRDefault="00AA2FE1" w:rsidP="00AA2FE1">
      <w:pPr>
        <w:spacing w:line="276" w:lineRule="auto"/>
        <w:jc w:val="both"/>
        <w:rPr>
          <w:rFonts w:asciiTheme="minorHAnsi" w:hAnsiTheme="minorHAnsi" w:cstheme="minorHAnsi"/>
          <w:b/>
          <w:color w:val="000D59"/>
          <w:sz w:val="36"/>
        </w:rPr>
      </w:pPr>
      <w:r w:rsidRPr="00A57A9D">
        <w:rPr>
          <w:rFonts w:asciiTheme="minorHAnsi" w:hAnsiTheme="minorHAnsi" w:cstheme="minorHAnsi"/>
          <w:b/>
          <w:color w:val="000D59"/>
          <w:sz w:val="28"/>
          <w:szCs w:val="20"/>
        </w:rPr>
        <w:t>LEXIQUE</w:t>
      </w:r>
    </w:p>
    <w:p w14:paraId="2E51B3F9" w14:textId="77777777" w:rsidR="00AA2FE1" w:rsidRDefault="00AA2FE1" w:rsidP="00AA2FE1">
      <w:pPr>
        <w:spacing w:line="276" w:lineRule="auto"/>
        <w:jc w:val="both"/>
        <w:rPr>
          <w:rFonts w:ascii="Calibri Light" w:hAnsi="Calibri Light" w:cs="Calibri Light"/>
          <w:i/>
          <w:iCs/>
          <w:sz w:val="22"/>
          <w:szCs w:val="22"/>
          <w:lang w:val="fr-FR"/>
        </w:rPr>
      </w:pPr>
      <w:r w:rsidRPr="00F41D3C">
        <w:rPr>
          <w:rFonts w:ascii="Calibri Light" w:hAnsi="Calibri Light" w:cs="Calibri Light"/>
          <w:i/>
          <w:iCs/>
          <w:sz w:val="22"/>
          <w:szCs w:val="22"/>
          <w:lang w:val="fr-FR"/>
        </w:rPr>
        <w:t>Le lexique suivant explique certains termes présents dans la vidéo, pour le niveau de difficulté visé. Ces termes sont définis selon leur sens dans la vidéo. Certains peuvent avoir un sens différent dans d’autres contextes.</w:t>
      </w:r>
    </w:p>
    <w:p w14:paraId="071736AC" w14:textId="77777777" w:rsidR="001A5E8C" w:rsidRPr="00503D9C" w:rsidRDefault="001A5E8C" w:rsidP="00192EE0">
      <w:pPr>
        <w:spacing w:line="276" w:lineRule="auto"/>
        <w:jc w:val="both"/>
        <w:rPr>
          <w:rFonts w:ascii="Calibri Light" w:hAnsi="Calibri Light" w:cs="Calibri Light"/>
          <w:lang w:val="fr-FR"/>
        </w:rPr>
      </w:pPr>
    </w:p>
    <w:p w14:paraId="0238FADD" w14:textId="2BE8E635" w:rsidR="00667527" w:rsidRPr="00503D9C" w:rsidRDefault="00667527" w:rsidP="00192EE0">
      <w:pPr>
        <w:spacing w:line="276" w:lineRule="auto"/>
        <w:jc w:val="both"/>
        <w:rPr>
          <w:rFonts w:ascii="Calibri Light" w:hAnsi="Calibri Light" w:cs="Calibri Light"/>
          <w:lang w:val="fr-FR"/>
        </w:rPr>
      </w:pPr>
    </w:p>
    <w:p w14:paraId="6D15032D" w14:textId="098D7209" w:rsidR="00D64ADA" w:rsidRPr="00A05DCF" w:rsidRDefault="00D64ADA" w:rsidP="00D64ADA">
      <w:pPr>
        <w:spacing w:line="276" w:lineRule="auto"/>
        <w:jc w:val="center"/>
        <w:rPr>
          <w:rFonts w:ascii="Calibri Light" w:hAnsi="Calibri Light" w:cs="Calibri Light"/>
          <w:b/>
          <w:bCs/>
          <w:sz w:val="28"/>
          <w:szCs w:val="28"/>
          <w:lang w:val="fr-FR"/>
        </w:rPr>
      </w:pPr>
      <w:r>
        <w:rPr>
          <w:rFonts w:ascii="Calibri Light" w:hAnsi="Calibri Light" w:cs="Calibri Light"/>
          <w:b/>
          <w:bCs/>
          <w:sz w:val="28"/>
          <w:szCs w:val="28"/>
          <w:lang w:val="fr-FR"/>
        </w:rPr>
        <w:t>un campement</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w:t>
      </w:r>
      <w:r w:rsidR="004A41E2">
        <w:rPr>
          <w:rFonts w:ascii="Calibri Light" w:hAnsi="Calibri Light" w:cs="Calibri Light"/>
          <w:b/>
          <w:bCs/>
          <w:sz w:val="28"/>
          <w:szCs w:val="28"/>
          <w:lang w:val="fr-FR"/>
        </w:rPr>
        <w:t xml:space="preserve"> </w:t>
      </w:r>
      <w:r>
        <w:rPr>
          <w:rFonts w:ascii="Calibri Light" w:hAnsi="Calibri Light" w:cs="Calibri Light"/>
          <w:b/>
          <w:bCs/>
          <w:sz w:val="28"/>
          <w:szCs w:val="28"/>
          <w:lang w:val="fr-FR"/>
        </w:rPr>
        <w:t>m</w:t>
      </w:r>
      <w:r w:rsidRPr="00A05DCF">
        <w:rPr>
          <w:rFonts w:ascii="Calibri Light" w:hAnsi="Calibri Light" w:cs="Calibri Light"/>
          <w:b/>
          <w:bCs/>
          <w:sz w:val="28"/>
          <w:szCs w:val="28"/>
          <w:lang w:val="fr-FR"/>
        </w:rPr>
        <w:t>.)</w:t>
      </w:r>
    </w:p>
    <w:p w14:paraId="5A27D95F" w14:textId="6E2C7B1E" w:rsidR="00D64ADA" w:rsidRDefault="005D2511" w:rsidP="00D64ADA">
      <w:pPr>
        <w:spacing w:line="276" w:lineRule="auto"/>
        <w:jc w:val="center"/>
        <w:rPr>
          <w:rFonts w:ascii="Calibri Light" w:hAnsi="Calibri Light" w:cs="Calibri Light"/>
          <w:lang w:val="fr-FR"/>
        </w:rPr>
      </w:pPr>
      <w:r>
        <w:rPr>
          <w:rFonts w:ascii="Calibri Light" w:hAnsi="Calibri Light" w:cs="Calibri Light"/>
          <w:lang w:val="fr-FR"/>
        </w:rPr>
        <w:t>L</w:t>
      </w:r>
      <w:r w:rsidR="00D64ADA">
        <w:rPr>
          <w:rFonts w:ascii="Calibri Light" w:hAnsi="Calibri Light" w:cs="Calibri Light"/>
          <w:lang w:val="fr-FR"/>
        </w:rPr>
        <w:t>ieu temporaire où des personnes s’installent pour un certain temps</w:t>
      </w:r>
      <w:r w:rsidR="001614A0">
        <w:rPr>
          <w:rFonts w:ascii="Calibri Light" w:hAnsi="Calibri Light" w:cs="Calibri Light"/>
          <w:lang w:val="fr-FR"/>
        </w:rPr>
        <w:t>.</w:t>
      </w:r>
    </w:p>
    <w:p w14:paraId="0A6AE453" w14:textId="77777777" w:rsidR="00D470AF" w:rsidRDefault="00D470AF" w:rsidP="00D64ADA">
      <w:pPr>
        <w:spacing w:line="276" w:lineRule="auto"/>
        <w:jc w:val="center"/>
        <w:rPr>
          <w:rFonts w:ascii="Calibri Light" w:hAnsi="Calibri Light" w:cs="Calibri Light"/>
          <w:lang w:val="fr-FR"/>
        </w:rPr>
      </w:pPr>
    </w:p>
    <w:p w14:paraId="06DFABBD" w14:textId="77777777" w:rsidR="00EF23F1" w:rsidRDefault="00D470AF" w:rsidP="00EF23F1">
      <w:pPr>
        <w:spacing w:line="276" w:lineRule="auto"/>
        <w:jc w:val="center"/>
        <w:rPr>
          <w:rFonts w:ascii="Calibri Light" w:hAnsi="Calibri Light" w:cs="Calibri Light"/>
          <w:lang w:val="fr-FR"/>
        </w:rPr>
      </w:pPr>
      <w:r>
        <w:rPr>
          <w:noProof/>
        </w:rPr>
        <w:drawing>
          <wp:inline distT="0" distB="0" distL="0" distR="0" wp14:anchorId="6ED9DBA8" wp14:editId="230AAF64">
            <wp:extent cx="2019300" cy="1134846"/>
            <wp:effectExtent l="0" t="0" r="0" b="8255"/>
            <wp:docPr id="10883051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05153" name="Imag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9586" cy="1140627"/>
                    </a:xfrm>
                    <a:prstGeom prst="rect">
                      <a:avLst/>
                    </a:prstGeom>
                    <a:noFill/>
                    <a:ln>
                      <a:noFill/>
                    </a:ln>
                  </pic:spPr>
                </pic:pic>
              </a:graphicData>
            </a:graphic>
          </wp:inline>
        </w:drawing>
      </w:r>
    </w:p>
    <w:p w14:paraId="293E3DF8" w14:textId="77777777" w:rsidR="00EF23F1" w:rsidRDefault="00EF23F1" w:rsidP="00EF23F1">
      <w:pPr>
        <w:spacing w:line="276" w:lineRule="auto"/>
        <w:jc w:val="center"/>
        <w:rPr>
          <w:rFonts w:ascii="Calibri Light" w:hAnsi="Calibri Light" w:cs="Calibri Light"/>
          <w:lang w:val="fr-FR"/>
        </w:rPr>
      </w:pPr>
    </w:p>
    <w:p w14:paraId="3F251079" w14:textId="77777777" w:rsidR="00EF23F1" w:rsidRDefault="00EF23F1" w:rsidP="00EF23F1">
      <w:pPr>
        <w:spacing w:line="276" w:lineRule="auto"/>
        <w:jc w:val="center"/>
        <w:rPr>
          <w:rFonts w:ascii="Calibri Light" w:hAnsi="Calibri Light" w:cs="Calibri Light"/>
          <w:lang w:val="fr-FR"/>
        </w:rPr>
      </w:pPr>
    </w:p>
    <w:p w14:paraId="29DAB9B4" w14:textId="1D8ED9F7" w:rsidR="00EF23F1" w:rsidRPr="00EF23F1" w:rsidRDefault="00EF23F1" w:rsidP="00EF23F1">
      <w:pPr>
        <w:spacing w:line="276" w:lineRule="auto"/>
        <w:jc w:val="center"/>
        <w:rPr>
          <w:rFonts w:ascii="Calibri Light" w:hAnsi="Calibri Light" w:cs="Calibri Light"/>
          <w:b/>
          <w:bCs/>
          <w:sz w:val="28"/>
          <w:szCs w:val="28"/>
          <w:lang w:val="fr-FR"/>
        </w:rPr>
      </w:pPr>
      <w:r w:rsidRPr="00EF23F1">
        <w:rPr>
          <w:rFonts w:ascii="Calibri Light" w:hAnsi="Calibri Light" w:cs="Calibri Light"/>
          <w:b/>
          <w:bCs/>
          <w:sz w:val="28"/>
          <w:szCs w:val="28"/>
          <w:lang w:val="fr-FR"/>
        </w:rPr>
        <w:t>C’est malade!</w:t>
      </w:r>
    </w:p>
    <w:p w14:paraId="72889DF2" w14:textId="6062C26C" w:rsidR="00EF23F1" w:rsidRPr="00EF23F1" w:rsidRDefault="00EF23F1" w:rsidP="00EF23F1">
      <w:pPr>
        <w:spacing w:line="276" w:lineRule="auto"/>
        <w:jc w:val="center"/>
        <w:rPr>
          <w:rFonts w:ascii="Calibri Light" w:hAnsi="Calibri Light" w:cs="Calibri Light"/>
          <w:sz w:val="28"/>
          <w:szCs w:val="28"/>
          <w:lang w:val="fr-FR"/>
        </w:rPr>
      </w:pPr>
      <w:r w:rsidRPr="00EF23F1">
        <w:rPr>
          <w:rFonts w:ascii="Calibri Light" w:hAnsi="Calibri Light" w:cs="Calibri Light"/>
          <w:sz w:val="28"/>
          <w:szCs w:val="28"/>
          <w:lang w:val="fr-FR"/>
        </w:rPr>
        <w:t>(Expression familière)</w:t>
      </w:r>
    </w:p>
    <w:p w14:paraId="1A4B8F58" w14:textId="7BC3C6C2" w:rsidR="00EF23F1" w:rsidRDefault="00EF23F1" w:rsidP="00EF23F1">
      <w:pPr>
        <w:spacing w:line="276" w:lineRule="auto"/>
        <w:jc w:val="center"/>
        <w:rPr>
          <w:rFonts w:ascii="Calibri Light" w:hAnsi="Calibri Light" w:cs="Calibri Light"/>
          <w:lang w:val="fr-FR"/>
        </w:rPr>
      </w:pPr>
      <w:r>
        <w:rPr>
          <w:rFonts w:ascii="Calibri Light" w:hAnsi="Calibri Light" w:cs="Calibri Light"/>
          <w:lang w:val="fr-FR"/>
        </w:rPr>
        <w:t>C’est fou! C’est génial!</w:t>
      </w:r>
    </w:p>
    <w:p w14:paraId="60C9307F" w14:textId="77777777" w:rsidR="00AD7071" w:rsidRDefault="00AD7071" w:rsidP="00EF23F1">
      <w:pPr>
        <w:spacing w:line="276" w:lineRule="auto"/>
        <w:jc w:val="center"/>
        <w:rPr>
          <w:rFonts w:ascii="Calibri Light" w:hAnsi="Calibri Light" w:cs="Calibri Light"/>
          <w:lang w:val="fr-FR"/>
        </w:rPr>
      </w:pPr>
    </w:p>
    <w:p w14:paraId="0AB2D18B" w14:textId="77777777" w:rsidR="00AD7071" w:rsidRDefault="00AD7071" w:rsidP="00EF23F1">
      <w:pPr>
        <w:spacing w:line="276" w:lineRule="auto"/>
        <w:jc w:val="center"/>
        <w:rPr>
          <w:rFonts w:ascii="Calibri Light" w:hAnsi="Calibri Light" w:cs="Calibri Light"/>
          <w:lang w:val="fr-FR"/>
        </w:rPr>
      </w:pPr>
    </w:p>
    <w:p w14:paraId="0211694F" w14:textId="11343688" w:rsidR="00D52EDB" w:rsidRPr="00EF23F1" w:rsidRDefault="00AF6BBF" w:rsidP="00EF23F1">
      <w:pPr>
        <w:spacing w:line="276" w:lineRule="auto"/>
        <w:jc w:val="center"/>
        <w:rPr>
          <w:rFonts w:ascii="Calibri Light" w:hAnsi="Calibri Light" w:cs="Calibri Light"/>
          <w:lang w:val="fr-FR"/>
        </w:rPr>
      </w:pPr>
      <w:r>
        <w:rPr>
          <w:rFonts w:ascii="Calibri Light" w:hAnsi="Calibri Light" w:cs="Calibri Light"/>
          <w:b/>
          <w:bCs/>
          <w:sz w:val="28"/>
          <w:szCs w:val="28"/>
          <w:lang w:val="fr-FR"/>
        </w:rPr>
        <w:t>la face</w:t>
      </w:r>
      <w:r w:rsidR="00D52EDB" w:rsidRPr="00A05DCF">
        <w:rPr>
          <w:rFonts w:ascii="Calibri Light" w:hAnsi="Calibri Light" w:cs="Calibri Light"/>
          <w:b/>
          <w:bCs/>
          <w:sz w:val="28"/>
          <w:szCs w:val="28"/>
          <w:lang w:val="fr-FR"/>
        </w:rPr>
        <w:t xml:space="preserve"> (</w:t>
      </w:r>
      <w:r w:rsidR="00D52EDB">
        <w:rPr>
          <w:rFonts w:ascii="Calibri Light" w:hAnsi="Calibri Light" w:cs="Calibri Light"/>
          <w:b/>
          <w:bCs/>
          <w:sz w:val="28"/>
          <w:szCs w:val="28"/>
          <w:lang w:val="fr-FR"/>
        </w:rPr>
        <w:t>n.</w:t>
      </w:r>
      <w:r w:rsidR="004A41E2">
        <w:rPr>
          <w:rFonts w:ascii="Calibri Light" w:hAnsi="Calibri Light" w:cs="Calibri Light"/>
          <w:b/>
          <w:bCs/>
          <w:sz w:val="28"/>
          <w:szCs w:val="28"/>
          <w:lang w:val="fr-FR"/>
        </w:rPr>
        <w:t xml:space="preserve"> </w:t>
      </w:r>
      <w:r w:rsidR="00D52EDB">
        <w:rPr>
          <w:rFonts w:ascii="Calibri Light" w:hAnsi="Calibri Light" w:cs="Calibri Light"/>
          <w:b/>
          <w:bCs/>
          <w:sz w:val="28"/>
          <w:szCs w:val="28"/>
          <w:lang w:val="fr-FR"/>
        </w:rPr>
        <w:t>f</w:t>
      </w:r>
      <w:r w:rsidR="00D52EDB" w:rsidRPr="00A05DCF">
        <w:rPr>
          <w:rFonts w:ascii="Calibri Light" w:hAnsi="Calibri Light" w:cs="Calibri Light"/>
          <w:b/>
          <w:bCs/>
          <w:sz w:val="28"/>
          <w:szCs w:val="28"/>
          <w:lang w:val="fr-FR"/>
        </w:rPr>
        <w:t>.)</w:t>
      </w:r>
    </w:p>
    <w:p w14:paraId="56C33DA2" w14:textId="5B7AAD12" w:rsidR="007E44CA" w:rsidRPr="00764B7A" w:rsidRDefault="007E44CA" w:rsidP="00D52EDB">
      <w:pPr>
        <w:spacing w:line="276" w:lineRule="auto"/>
        <w:jc w:val="center"/>
        <w:rPr>
          <w:rFonts w:ascii="Calibri Light" w:hAnsi="Calibri Light" w:cs="Calibri Light"/>
          <w:sz w:val="28"/>
          <w:szCs w:val="28"/>
          <w:lang w:val="fr-FR"/>
        </w:rPr>
      </w:pPr>
      <w:r w:rsidRPr="00764B7A">
        <w:rPr>
          <w:rFonts w:ascii="Calibri Light" w:hAnsi="Calibri Light" w:cs="Calibri Light"/>
          <w:sz w:val="28"/>
          <w:szCs w:val="28"/>
          <w:lang w:val="fr-FR"/>
        </w:rPr>
        <w:t>(Familier) (Québec)</w:t>
      </w:r>
    </w:p>
    <w:p w14:paraId="6CE9EBD1" w14:textId="77777777" w:rsidR="007E44CA" w:rsidRDefault="007E44CA" w:rsidP="00D52EDB">
      <w:pPr>
        <w:spacing w:line="276" w:lineRule="auto"/>
        <w:jc w:val="center"/>
        <w:rPr>
          <w:rFonts w:ascii="Calibri Light" w:hAnsi="Calibri Light" w:cs="Calibri Light"/>
          <w:lang w:val="fr-FR"/>
        </w:rPr>
      </w:pPr>
      <w:r>
        <w:rPr>
          <w:rFonts w:ascii="Calibri Light" w:hAnsi="Calibri Light" w:cs="Calibri Light"/>
          <w:lang w:val="fr-FR"/>
        </w:rPr>
        <w:t>V</w:t>
      </w:r>
      <w:r w:rsidR="00AF6BBF">
        <w:rPr>
          <w:rFonts w:ascii="Calibri Light" w:hAnsi="Calibri Light" w:cs="Calibri Light"/>
          <w:lang w:val="fr-FR"/>
        </w:rPr>
        <w:t>isage</w:t>
      </w:r>
      <w:r w:rsidR="001614A0">
        <w:rPr>
          <w:rFonts w:ascii="Calibri Light" w:hAnsi="Calibri Light" w:cs="Calibri Light"/>
          <w:lang w:val="fr-FR"/>
        </w:rPr>
        <w:t>.</w:t>
      </w:r>
    </w:p>
    <w:p w14:paraId="60179D2C" w14:textId="77777777" w:rsidR="00C113D3" w:rsidRDefault="00C113D3" w:rsidP="00D52EDB">
      <w:pPr>
        <w:spacing w:line="276" w:lineRule="auto"/>
        <w:jc w:val="center"/>
        <w:rPr>
          <w:rFonts w:ascii="Calibri Light" w:hAnsi="Calibri Light" w:cs="Calibri Light"/>
          <w:lang w:val="fr-FR"/>
        </w:rPr>
      </w:pPr>
    </w:p>
    <w:p w14:paraId="21E29169" w14:textId="71F55C7C" w:rsidR="003E0E47" w:rsidRDefault="003E0E47" w:rsidP="00D52EDB">
      <w:pPr>
        <w:spacing w:line="276" w:lineRule="auto"/>
        <w:jc w:val="center"/>
        <w:rPr>
          <w:rFonts w:ascii="Calibri Light" w:hAnsi="Calibri Light" w:cs="Calibri Light"/>
          <w:lang w:val="fr-FR"/>
        </w:rPr>
      </w:pPr>
      <w:r>
        <w:rPr>
          <w:noProof/>
        </w:rPr>
        <w:drawing>
          <wp:inline distT="0" distB="0" distL="0" distR="0" wp14:anchorId="236ABE39" wp14:editId="7942A1BB">
            <wp:extent cx="1694840" cy="952500"/>
            <wp:effectExtent l="0" t="0" r="635" b="0"/>
            <wp:docPr id="18990874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87402" name="Imag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19599" cy="966415"/>
                    </a:xfrm>
                    <a:prstGeom prst="rect">
                      <a:avLst/>
                    </a:prstGeom>
                    <a:noFill/>
                    <a:ln>
                      <a:noFill/>
                    </a:ln>
                  </pic:spPr>
                </pic:pic>
              </a:graphicData>
            </a:graphic>
          </wp:inline>
        </w:drawing>
      </w:r>
    </w:p>
    <w:p w14:paraId="22798EA7" w14:textId="79C9A15D" w:rsidR="00AF6BBF" w:rsidRPr="00A05DCF" w:rsidRDefault="00AF6BBF" w:rsidP="00AF6BBF">
      <w:pPr>
        <w:spacing w:line="276" w:lineRule="auto"/>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la promiscuité</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w:t>
      </w:r>
      <w:r w:rsidR="004A41E2">
        <w:rPr>
          <w:rFonts w:ascii="Calibri Light" w:hAnsi="Calibri Light" w:cs="Calibri Light"/>
          <w:b/>
          <w:bCs/>
          <w:sz w:val="28"/>
          <w:szCs w:val="28"/>
          <w:lang w:val="fr-FR"/>
        </w:rPr>
        <w:t xml:space="preserve"> </w:t>
      </w:r>
      <w:r>
        <w:rPr>
          <w:rFonts w:ascii="Calibri Light" w:hAnsi="Calibri Light" w:cs="Calibri Light"/>
          <w:b/>
          <w:bCs/>
          <w:sz w:val="28"/>
          <w:szCs w:val="28"/>
          <w:lang w:val="fr-FR"/>
        </w:rPr>
        <w:t>f</w:t>
      </w:r>
      <w:r w:rsidRPr="00A05DCF">
        <w:rPr>
          <w:rFonts w:ascii="Calibri Light" w:hAnsi="Calibri Light" w:cs="Calibri Light"/>
          <w:b/>
          <w:bCs/>
          <w:sz w:val="28"/>
          <w:szCs w:val="28"/>
          <w:lang w:val="fr-FR"/>
        </w:rPr>
        <w:t>.)</w:t>
      </w:r>
    </w:p>
    <w:p w14:paraId="46E8D7E2" w14:textId="2752329B" w:rsidR="001C01B9" w:rsidRDefault="003B5444" w:rsidP="003B5444">
      <w:pPr>
        <w:spacing w:line="276" w:lineRule="auto"/>
        <w:ind w:left="1134" w:right="1184"/>
        <w:jc w:val="center"/>
        <w:rPr>
          <w:rFonts w:ascii="Calibri Light" w:hAnsi="Calibri Light" w:cs="Calibri Light"/>
          <w:lang w:val="fr-FR"/>
        </w:rPr>
      </w:pPr>
      <w:r w:rsidRPr="003B5444">
        <w:rPr>
          <w:rFonts w:ascii="Calibri Light" w:hAnsi="Calibri Light" w:cs="Calibri Light"/>
          <w:lang w:val="fr-FR"/>
        </w:rPr>
        <w:t>Situation dans laquelle des personnes doivent partager un espace trop petit.</w:t>
      </w:r>
    </w:p>
    <w:p w14:paraId="141AC798" w14:textId="77777777" w:rsidR="003B5444" w:rsidRDefault="003B5444" w:rsidP="003B5444">
      <w:pPr>
        <w:spacing w:line="276" w:lineRule="auto"/>
        <w:ind w:left="1134" w:right="1184"/>
        <w:jc w:val="center"/>
        <w:rPr>
          <w:rFonts w:ascii="Calibri Light" w:hAnsi="Calibri Light" w:cs="Calibri Light"/>
          <w:lang w:val="fr-FR"/>
        </w:rPr>
      </w:pPr>
    </w:p>
    <w:p w14:paraId="2F4C7036" w14:textId="156A4452" w:rsidR="00AF6BBF" w:rsidRDefault="00AD28E1" w:rsidP="00D52EDB">
      <w:pPr>
        <w:spacing w:line="276" w:lineRule="auto"/>
        <w:jc w:val="center"/>
        <w:rPr>
          <w:rFonts w:ascii="Calibri Light" w:hAnsi="Calibri Light" w:cs="Calibri Light"/>
          <w:lang w:val="fr-FR"/>
        </w:rPr>
      </w:pPr>
      <w:r>
        <w:rPr>
          <w:noProof/>
        </w:rPr>
        <w:drawing>
          <wp:inline distT="0" distB="0" distL="0" distR="0" wp14:anchorId="6FC90337" wp14:editId="115A6EBE">
            <wp:extent cx="2874449" cy="1615440"/>
            <wp:effectExtent l="0" t="0" r="2540" b="3810"/>
            <wp:docPr id="188384108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41086" name="Imag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81800" cy="1619571"/>
                    </a:xfrm>
                    <a:prstGeom prst="rect">
                      <a:avLst/>
                    </a:prstGeom>
                    <a:noFill/>
                    <a:ln>
                      <a:noFill/>
                    </a:ln>
                  </pic:spPr>
                </pic:pic>
              </a:graphicData>
            </a:graphic>
          </wp:inline>
        </w:drawing>
      </w:r>
    </w:p>
    <w:p w14:paraId="57C7EACA" w14:textId="77777777" w:rsidR="00545D95" w:rsidRDefault="00545D95" w:rsidP="00D52EDB">
      <w:pPr>
        <w:spacing w:line="276" w:lineRule="auto"/>
        <w:jc w:val="center"/>
        <w:rPr>
          <w:rFonts w:ascii="Calibri Light" w:hAnsi="Calibri Light" w:cs="Calibri Light"/>
          <w:lang w:val="fr-FR"/>
        </w:rPr>
      </w:pPr>
    </w:p>
    <w:p w14:paraId="39A83195" w14:textId="77777777" w:rsidR="00790D33" w:rsidRDefault="00790D33" w:rsidP="00D52EDB">
      <w:pPr>
        <w:spacing w:line="276" w:lineRule="auto"/>
        <w:jc w:val="center"/>
        <w:rPr>
          <w:rFonts w:ascii="Calibri Light" w:hAnsi="Calibri Light" w:cs="Calibri Light"/>
          <w:lang w:val="fr-FR"/>
        </w:rPr>
      </w:pPr>
    </w:p>
    <w:p w14:paraId="0C0C1052" w14:textId="26A4A460" w:rsidR="00AF6BBF" w:rsidRDefault="00AF6BBF" w:rsidP="00AF6BBF">
      <w:pPr>
        <w:spacing w:line="276" w:lineRule="auto"/>
        <w:jc w:val="center"/>
        <w:rPr>
          <w:rFonts w:ascii="Calibri Light" w:hAnsi="Calibri Light" w:cs="Calibri Light"/>
          <w:b/>
          <w:bCs/>
          <w:sz w:val="28"/>
          <w:szCs w:val="28"/>
          <w:lang w:val="fr-FR"/>
        </w:rPr>
      </w:pPr>
      <w:r>
        <w:rPr>
          <w:rFonts w:ascii="Calibri Light" w:hAnsi="Calibri Light" w:cs="Calibri Light"/>
          <w:b/>
          <w:bCs/>
          <w:sz w:val="28"/>
          <w:szCs w:val="28"/>
          <w:lang w:val="fr-FR"/>
        </w:rPr>
        <w:t>tripant</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adj</w:t>
      </w:r>
      <w:r w:rsidRPr="00A05DCF">
        <w:rPr>
          <w:rFonts w:ascii="Calibri Light" w:hAnsi="Calibri Light" w:cs="Calibri Light"/>
          <w:b/>
          <w:bCs/>
          <w:sz w:val="28"/>
          <w:szCs w:val="28"/>
          <w:lang w:val="fr-FR"/>
        </w:rPr>
        <w:t>.)</w:t>
      </w:r>
    </w:p>
    <w:p w14:paraId="2D986826" w14:textId="73D1CF6D" w:rsidR="00790D33" w:rsidRPr="00790D33" w:rsidRDefault="00790D33" w:rsidP="00AF6BBF">
      <w:pPr>
        <w:spacing w:line="276" w:lineRule="auto"/>
        <w:jc w:val="center"/>
        <w:rPr>
          <w:rFonts w:ascii="Calibri Light" w:hAnsi="Calibri Light" w:cs="Calibri Light"/>
          <w:sz w:val="28"/>
          <w:szCs w:val="28"/>
          <w:lang w:val="fr-FR"/>
        </w:rPr>
      </w:pPr>
      <w:r w:rsidRPr="00790D33">
        <w:rPr>
          <w:rFonts w:ascii="Calibri Light" w:hAnsi="Calibri Light" w:cs="Calibri Light"/>
          <w:sz w:val="28"/>
          <w:szCs w:val="28"/>
          <w:lang w:val="fr-FR"/>
        </w:rPr>
        <w:t>(Familier) (</w:t>
      </w:r>
      <w:r w:rsidR="00BE385A">
        <w:rPr>
          <w:rFonts w:ascii="Calibri Light" w:hAnsi="Calibri Light" w:cs="Calibri Light"/>
          <w:sz w:val="28"/>
          <w:szCs w:val="28"/>
          <w:lang w:val="fr-FR"/>
        </w:rPr>
        <w:t>Emprunt à l’anglais</w:t>
      </w:r>
      <w:r w:rsidRPr="00790D33">
        <w:rPr>
          <w:rFonts w:ascii="Calibri Light" w:hAnsi="Calibri Light" w:cs="Calibri Light"/>
          <w:sz w:val="28"/>
          <w:szCs w:val="28"/>
          <w:lang w:val="fr-FR"/>
        </w:rPr>
        <w:t>)</w:t>
      </w:r>
    </w:p>
    <w:p w14:paraId="45DADD4D" w14:textId="6B8A574A" w:rsidR="00AF6BBF" w:rsidRDefault="00790D33" w:rsidP="00AF6BBF">
      <w:pPr>
        <w:spacing w:line="276" w:lineRule="auto"/>
        <w:jc w:val="center"/>
        <w:rPr>
          <w:rFonts w:ascii="Calibri Light" w:hAnsi="Calibri Light" w:cs="Calibri Light"/>
          <w:lang w:val="fr-FR"/>
        </w:rPr>
      </w:pPr>
      <w:r>
        <w:rPr>
          <w:rFonts w:ascii="Calibri Light" w:hAnsi="Calibri Light" w:cs="Calibri Light"/>
          <w:lang w:val="fr-FR"/>
        </w:rPr>
        <w:t>P</w:t>
      </w:r>
      <w:r w:rsidR="00AF6BBF">
        <w:rPr>
          <w:rFonts w:ascii="Calibri Light" w:hAnsi="Calibri Light" w:cs="Calibri Light"/>
          <w:lang w:val="fr-FR"/>
        </w:rPr>
        <w:t>assionnant</w:t>
      </w:r>
      <w:r>
        <w:rPr>
          <w:rFonts w:ascii="Calibri Light" w:hAnsi="Calibri Light" w:cs="Calibri Light"/>
          <w:lang w:val="fr-FR"/>
        </w:rPr>
        <w:t>, excitant</w:t>
      </w:r>
      <w:r w:rsidR="001614A0">
        <w:rPr>
          <w:rFonts w:ascii="Calibri Light" w:hAnsi="Calibri Light" w:cs="Calibri Light"/>
          <w:lang w:val="fr-FR"/>
        </w:rPr>
        <w:t>.</w:t>
      </w:r>
    </w:p>
    <w:p w14:paraId="7319B7F3" w14:textId="77777777" w:rsidR="00C113D3" w:rsidRDefault="00C113D3" w:rsidP="00AF6BBF">
      <w:pPr>
        <w:spacing w:line="276" w:lineRule="auto"/>
        <w:jc w:val="center"/>
        <w:rPr>
          <w:rFonts w:ascii="Calibri Light" w:hAnsi="Calibri Light" w:cs="Calibri Light"/>
          <w:lang w:val="fr-FR"/>
        </w:rPr>
      </w:pPr>
    </w:p>
    <w:p w14:paraId="12BD7014" w14:textId="56A922DD" w:rsidR="007E44CA" w:rsidRDefault="007E44CA" w:rsidP="00AF6BBF">
      <w:pPr>
        <w:spacing w:line="276" w:lineRule="auto"/>
        <w:jc w:val="center"/>
        <w:rPr>
          <w:rFonts w:ascii="Calibri Light" w:hAnsi="Calibri Light" w:cs="Calibri Light"/>
          <w:lang w:val="fr-FR"/>
        </w:rPr>
      </w:pPr>
      <w:r>
        <w:rPr>
          <w:noProof/>
        </w:rPr>
        <w:drawing>
          <wp:inline distT="0" distB="0" distL="0" distR="0" wp14:anchorId="5EB27060" wp14:editId="2B44A8E4">
            <wp:extent cx="2820215" cy="1584960"/>
            <wp:effectExtent l="0" t="0" r="0" b="0"/>
            <wp:docPr id="41258008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80088" name="Imag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823030" cy="1586542"/>
                    </a:xfrm>
                    <a:prstGeom prst="rect">
                      <a:avLst/>
                    </a:prstGeom>
                    <a:noFill/>
                    <a:ln>
                      <a:noFill/>
                    </a:ln>
                  </pic:spPr>
                </pic:pic>
              </a:graphicData>
            </a:graphic>
          </wp:inline>
        </w:drawing>
      </w:r>
    </w:p>
    <w:p w14:paraId="44B31610" w14:textId="77777777" w:rsidR="00AF6BBF" w:rsidRDefault="00AF6BBF" w:rsidP="00D52EDB">
      <w:pPr>
        <w:spacing w:line="276" w:lineRule="auto"/>
        <w:jc w:val="center"/>
        <w:rPr>
          <w:rFonts w:ascii="Calibri Light" w:hAnsi="Calibri Light" w:cs="Calibri Light"/>
          <w:lang w:val="fr-FR"/>
        </w:rPr>
      </w:pPr>
    </w:p>
    <w:p w14:paraId="65968675" w14:textId="2BCA8D13" w:rsidR="00D52EDB" w:rsidRDefault="00D52EDB" w:rsidP="00D52EDB">
      <w:pPr>
        <w:spacing w:line="276" w:lineRule="auto"/>
        <w:jc w:val="center"/>
        <w:rPr>
          <w:rFonts w:ascii="Calibri Light" w:hAnsi="Calibri Light" w:cs="Calibri Light"/>
          <w:b/>
          <w:bCs/>
          <w:sz w:val="28"/>
          <w:szCs w:val="28"/>
          <w:lang w:val="fr-FR"/>
        </w:rPr>
      </w:pPr>
    </w:p>
    <w:p w14:paraId="4B3E8C4A" w14:textId="5AB1113E" w:rsidR="00737647" w:rsidRDefault="00737647" w:rsidP="00192EE0">
      <w:pPr>
        <w:spacing w:line="276" w:lineRule="auto"/>
        <w:jc w:val="both"/>
        <w:rPr>
          <w:rFonts w:ascii="Calibri Light" w:hAnsi="Calibri Light" w:cs="Calibri Light"/>
          <w:lang w:val="fr-FR"/>
        </w:rPr>
      </w:pPr>
    </w:p>
    <w:p w14:paraId="369C3F40" w14:textId="77777777" w:rsidR="00737647" w:rsidRDefault="00737647" w:rsidP="00192EE0">
      <w:pPr>
        <w:spacing w:line="276" w:lineRule="auto"/>
        <w:jc w:val="both"/>
        <w:rPr>
          <w:rFonts w:ascii="Calibri Light" w:hAnsi="Calibri Light" w:cs="Calibri Light"/>
          <w:lang w:val="fr-FR"/>
        </w:rPr>
      </w:pPr>
    </w:p>
    <w:p w14:paraId="012B3F2E" w14:textId="77777777" w:rsidR="00737647" w:rsidRDefault="00737647" w:rsidP="00192EE0">
      <w:pPr>
        <w:spacing w:line="276" w:lineRule="auto"/>
        <w:jc w:val="both"/>
        <w:rPr>
          <w:rFonts w:ascii="Calibri Light" w:hAnsi="Calibri Light" w:cs="Calibri Light"/>
          <w:lang w:val="fr-FR"/>
        </w:rPr>
      </w:pPr>
    </w:p>
    <w:p w14:paraId="06924BD3" w14:textId="77777777" w:rsidR="00A34179" w:rsidRDefault="00A34179" w:rsidP="00192EE0">
      <w:pPr>
        <w:spacing w:line="276" w:lineRule="auto"/>
        <w:jc w:val="both"/>
        <w:rPr>
          <w:rFonts w:ascii="Calibri Light" w:hAnsi="Calibri Light" w:cs="Calibri Light"/>
          <w:lang w:val="fr-FR"/>
        </w:rPr>
      </w:pPr>
    </w:p>
    <w:p w14:paraId="6788E03B" w14:textId="77777777" w:rsidR="009754B8" w:rsidRDefault="009754B8" w:rsidP="00192EE0">
      <w:pPr>
        <w:spacing w:line="276" w:lineRule="auto"/>
        <w:jc w:val="both"/>
        <w:rPr>
          <w:rFonts w:ascii="Calibri Light" w:hAnsi="Calibri Light" w:cs="Calibri Light"/>
        </w:rPr>
      </w:pPr>
    </w:p>
    <w:p w14:paraId="2F81E4F4" w14:textId="77777777" w:rsidR="00145684" w:rsidRDefault="00145684" w:rsidP="00192EE0">
      <w:pPr>
        <w:spacing w:line="276" w:lineRule="auto"/>
        <w:jc w:val="both"/>
        <w:rPr>
          <w:rFonts w:ascii="Calibri Light" w:hAnsi="Calibri Light" w:cs="Calibri Light"/>
        </w:rPr>
      </w:pPr>
    </w:p>
    <w:p w14:paraId="6E53771B" w14:textId="77777777" w:rsidR="00A53F2D" w:rsidRPr="00503D9C" w:rsidRDefault="00A53F2D" w:rsidP="00CC12D9">
      <w:pPr>
        <w:spacing w:line="276" w:lineRule="auto"/>
        <w:jc w:val="both"/>
        <w:rPr>
          <w:rFonts w:ascii="Calibri Light" w:hAnsi="Calibri Light" w:cs="Calibri Light"/>
          <w:lang w:val="fr-FR"/>
        </w:rPr>
      </w:pPr>
    </w:p>
    <w:sectPr w:rsidR="00A53F2D" w:rsidRPr="00503D9C" w:rsidSect="00493E47">
      <w:headerReference w:type="even" r:id="rId16"/>
      <w:headerReference w:type="default" r:id="rId17"/>
      <w:footerReference w:type="default" r:id="rId18"/>
      <w:headerReference w:type="first" r:id="rId19"/>
      <w:footerReference w:type="first" r:id="rId20"/>
      <w:type w:val="continuous"/>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7E54" w14:textId="77777777" w:rsidR="004F1FF8" w:rsidRDefault="004F1FF8" w:rsidP="00E81A44">
      <w:r>
        <w:separator/>
      </w:r>
    </w:p>
  </w:endnote>
  <w:endnote w:type="continuationSeparator" w:id="0">
    <w:p w14:paraId="5C0E710C" w14:textId="77777777" w:rsidR="004F1FF8" w:rsidRDefault="004F1FF8" w:rsidP="00E81A44">
      <w:r>
        <w:continuationSeparator/>
      </w:r>
    </w:p>
  </w:endnote>
  <w:endnote w:type="continuationNotice" w:id="1">
    <w:p w14:paraId="5F357603" w14:textId="77777777" w:rsidR="004F1FF8" w:rsidRDefault="004F1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6"/>
    </w:tblGrid>
    <w:tr w:rsidR="00F81EA5" w:rsidRPr="00503D9C" w14:paraId="6535F85B" w14:textId="77777777" w:rsidTr="00B922DF">
      <w:tc>
        <w:tcPr>
          <w:tcW w:w="4773" w:type="dxa"/>
        </w:tcPr>
        <w:p w14:paraId="6E02D1CF" w14:textId="33E2DB44"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r w:rsidR="00A720FB">
            <w:rPr>
              <w:rFonts w:ascii="Calibri Light" w:hAnsi="Calibri Light" w:cs="Calibri Light"/>
              <w:color w:val="7F7F7F" w:themeColor="text1" w:themeTint="80"/>
              <w:sz w:val="16"/>
              <w:szCs w:val="20"/>
            </w:rPr>
            <w:t>Isabelle Gascon</w:t>
          </w:r>
        </w:p>
      </w:tc>
      <w:tc>
        <w:tcPr>
          <w:tcW w:w="4773" w:type="dxa"/>
        </w:tcPr>
        <w:p w14:paraId="7D37EAC1" w14:textId="4212E3D3" w:rsidR="00F81EA5" w:rsidRPr="00503D9C" w:rsidRDefault="004B0172"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Compagnons d’arbres</w:t>
          </w:r>
          <w:r w:rsidR="00F81EA5" w:rsidRPr="00503D9C">
            <w:rPr>
              <w:rFonts w:ascii="Calibri Light" w:hAnsi="Calibri Light" w:cs="Calibri Light"/>
              <w:color w:val="7F7F7F" w:themeColor="text1" w:themeTint="80"/>
              <w:sz w:val="16"/>
              <w:szCs w:val="20"/>
            </w:rPr>
            <w:t xml:space="preserve"> – </w:t>
          </w:r>
          <w:r w:rsidR="00A720FB">
            <w:rPr>
              <w:rFonts w:ascii="Calibri Light" w:hAnsi="Calibri Light" w:cs="Calibri Light"/>
              <w:color w:val="7F7F7F" w:themeColor="text1" w:themeTint="80"/>
              <w:sz w:val="16"/>
              <w:szCs w:val="20"/>
            </w:rPr>
            <w:t xml:space="preserve">Conseils de planteurs : </w:t>
          </w:r>
          <w:r w:rsidR="00FA2D76">
            <w:rPr>
              <w:rFonts w:ascii="Calibri Light" w:hAnsi="Calibri Light" w:cs="Calibri Light"/>
              <w:color w:val="7F7F7F" w:themeColor="text1" w:themeTint="80"/>
              <w:sz w:val="16"/>
              <w:szCs w:val="20"/>
            </w:rPr>
            <w:t xml:space="preserve">la </w:t>
          </w:r>
          <w:r w:rsidR="00A720FB">
            <w:rPr>
              <w:rFonts w:ascii="Calibri Light" w:hAnsi="Calibri Light" w:cs="Calibri Light"/>
              <w:color w:val="7F7F7F" w:themeColor="text1" w:themeTint="80"/>
              <w:sz w:val="16"/>
              <w:szCs w:val="20"/>
            </w:rPr>
            <w:t>vie de camp</w:t>
          </w:r>
        </w:p>
      </w:tc>
    </w:tr>
    <w:tr w:rsidR="00F81EA5" w:rsidRPr="00503D9C" w14:paraId="5365903E" w14:textId="77777777" w:rsidTr="00B922DF">
      <w:tc>
        <w:tcPr>
          <w:tcW w:w="4773" w:type="dxa"/>
        </w:tcPr>
        <w:p w14:paraId="6404CE29" w14:textId="136078BE" w:rsidR="00F81EA5" w:rsidRDefault="00F81EA5" w:rsidP="007E3261">
          <w:pPr>
            <w:pStyle w:val="Pieddepage"/>
            <w:rPr>
              <w:rFonts w:ascii="Calibri Light" w:hAnsi="Calibri Light" w:cs="Calibri Light"/>
              <w:color w:val="7F7F7F" w:themeColor="text1" w:themeTint="80"/>
              <w:sz w:val="16"/>
              <w:szCs w:val="20"/>
              <w:lang w:val="fr-FR"/>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A720FB">
            <w:rPr>
              <w:rFonts w:ascii="Calibri Light" w:hAnsi="Calibri Light" w:cs="Calibri Light"/>
              <w:color w:val="7F7F7F" w:themeColor="text1" w:themeTint="80"/>
              <w:sz w:val="16"/>
              <w:szCs w:val="20"/>
              <w:lang w:val="fr-FR"/>
            </w:rPr>
            <w:t>3</w:t>
          </w:r>
          <w:r w:rsidRPr="00503D9C">
            <w:rPr>
              <w:rFonts w:ascii="Calibri Light" w:hAnsi="Calibri Light" w:cs="Calibri Light"/>
              <w:color w:val="7F7F7F" w:themeColor="text1" w:themeTint="80"/>
              <w:sz w:val="16"/>
              <w:szCs w:val="20"/>
              <w:lang w:val="fr-FR"/>
            </w:rPr>
            <w:t xml:space="preserve"> TV5 Québec Canada</w:t>
          </w:r>
        </w:p>
        <w:p w14:paraId="628599D7" w14:textId="7B6D220D" w:rsidR="008F4DB5" w:rsidRPr="008F4DB5" w:rsidRDefault="008F4DB5" w:rsidP="007E3261">
          <w:pPr>
            <w:pStyle w:val="Pieddepage"/>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Source des images : Getty Images</w:t>
          </w:r>
        </w:p>
      </w:tc>
      <w:tc>
        <w:tcPr>
          <w:tcW w:w="4773" w:type="dxa"/>
        </w:tcPr>
        <w:p w14:paraId="3A6BC4B1" w14:textId="7A240BFD" w:rsidR="00F81EA5" w:rsidRPr="00503D9C" w:rsidRDefault="00C32C43"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LEXIQUE</w:t>
          </w:r>
        </w:p>
      </w:tc>
    </w:tr>
    <w:tr w:rsidR="00F81EA5" w:rsidRPr="00503D9C"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2382EED4" w14:textId="4919546E" w:rsidR="00F81EA5" w:rsidRPr="00503D9C" w:rsidRDefault="00F81EA5" w:rsidP="007E3261">
          <w:pPr>
            <w:pStyle w:val="Pieddepage"/>
            <w:jc w:val="right"/>
            <w:rPr>
              <w:rFonts w:ascii="Calibri Light" w:hAnsi="Calibri Light" w:cs="Calibri Light"/>
              <w:color w:val="7F7F7F" w:themeColor="text1" w:themeTint="80"/>
              <w:sz w:val="16"/>
              <w:szCs w:val="20"/>
            </w:rPr>
          </w:pPr>
          <w:r w:rsidRPr="00493E47">
            <w:rPr>
              <w:rFonts w:ascii="Calibri Light" w:hAnsi="Calibri Light" w:cs="Calibri Light"/>
              <w:color w:val="808080" w:themeColor="background1" w:themeShade="80"/>
              <w:sz w:val="16"/>
              <w:szCs w:val="20"/>
              <w:lang w:val="fr-FR"/>
            </w:rPr>
            <w:t xml:space="preserve">Page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PAGE</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1</w:t>
          </w:r>
          <w:r w:rsidRPr="00493E47">
            <w:rPr>
              <w:rFonts w:ascii="Calibri Light" w:hAnsi="Calibri Light" w:cs="Calibri Light"/>
              <w:b/>
              <w:bCs/>
              <w:color w:val="808080" w:themeColor="background1" w:themeShade="80"/>
              <w:sz w:val="16"/>
              <w:szCs w:val="20"/>
            </w:rPr>
            <w:fldChar w:fldCharType="end"/>
          </w:r>
          <w:r w:rsidRPr="00493E47">
            <w:rPr>
              <w:rFonts w:ascii="Calibri Light" w:hAnsi="Calibri Light" w:cs="Calibri Light"/>
              <w:color w:val="808080" w:themeColor="background1" w:themeShade="80"/>
              <w:sz w:val="16"/>
              <w:szCs w:val="20"/>
              <w:lang w:val="fr-FR"/>
            </w:rPr>
            <w:t xml:space="preserve"> sur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NUMPAGES</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2</w:t>
          </w:r>
          <w:r w:rsidRPr="00493E47">
            <w:rPr>
              <w:rFonts w:ascii="Calibri Light" w:hAnsi="Calibri Light" w:cs="Calibri Light"/>
              <w:b/>
              <w:bCs/>
              <w:color w:val="808080" w:themeColor="background1" w:themeShade="80"/>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1F497D" w:themeColor="text2"/>
              </w:pBdr>
              <w:rPr>
                <w:rFonts w:asciiTheme="minorHAnsi" w:hAnsiTheme="minorHAnsi" w:cstheme="minorHAnsi"/>
                <w:color w:val="808080" w:themeColor="background1" w:themeShade="80"/>
                <w:sz w:val="20"/>
                <w:szCs w:val="20"/>
                <w:lang w:val="fr-FR"/>
              </w:rPr>
            </w:pPr>
            <w:r>
              <w:rPr>
                <w:rFonts w:asciiTheme="minorHAnsi" w:hAnsiTheme="minorHAnsi" w:cstheme="minorHAnsi"/>
                <w:color w:val="808080"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808080"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808080" w:themeColor="background1" w:themeShade="80"/>
                <w:sz w:val="20"/>
                <w:szCs w:val="20"/>
                <w:lang w:val="fr-FR"/>
              </w:rPr>
              <w:t>P</w:t>
            </w:r>
            <w:r w:rsidRPr="00EC01C9">
              <w:rPr>
                <w:rFonts w:asciiTheme="minorHAnsi" w:hAnsiTheme="minorHAnsi" w:cstheme="minorHAnsi"/>
                <w:color w:val="808080" w:themeColor="background1" w:themeShade="80"/>
                <w:sz w:val="20"/>
                <w:szCs w:val="20"/>
                <w:lang w:val="fr-FR"/>
              </w:rPr>
              <w:t xml:space="preserve">age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PAGE</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1</w:t>
            </w:r>
            <w:r w:rsidRPr="00EC01C9">
              <w:rPr>
                <w:rFonts w:asciiTheme="minorHAnsi" w:hAnsiTheme="minorHAnsi" w:cstheme="minorHAnsi"/>
                <w:b/>
                <w:bCs/>
                <w:color w:val="808080" w:themeColor="background1" w:themeShade="80"/>
                <w:sz w:val="20"/>
                <w:szCs w:val="20"/>
              </w:rPr>
              <w:fldChar w:fldCharType="end"/>
            </w:r>
            <w:r w:rsidRPr="00EC01C9">
              <w:rPr>
                <w:rFonts w:asciiTheme="minorHAnsi" w:hAnsiTheme="minorHAnsi" w:cstheme="minorHAnsi"/>
                <w:color w:val="808080" w:themeColor="background1" w:themeShade="80"/>
                <w:sz w:val="20"/>
                <w:szCs w:val="20"/>
                <w:lang w:val="fr-FR"/>
              </w:rPr>
              <w:t xml:space="preserve"> sur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NUMPAGES</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8</w:t>
            </w:r>
            <w:r w:rsidRPr="00EC01C9">
              <w:rPr>
                <w:rFonts w:asciiTheme="minorHAnsi" w:hAnsiTheme="minorHAnsi" w:cstheme="minorHAnsi"/>
                <w:b/>
                <w:bCs/>
                <w:color w:val="808080"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E45C" w14:textId="77777777" w:rsidR="004F1FF8" w:rsidRDefault="004F1FF8" w:rsidP="00E81A44">
      <w:r>
        <w:separator/>
      </w:r>
    </w:p>
  </w:footnote>
  <w:footnote w:type="continuationSeparator" w:id="0">
    <w:p w14:paraId="6E165736" w14:textId="77777777" w:rsidR="004F1FF8" w:rsidRDefault="004F1FF8" w:rsidP="00E81A44">
      <w:r>
        <w:continuationSeparator/>
      </w:r>
    </w:p>
  </w:footnote>
  <w:footnote w:type="continuationNotice" w:id="1">
    <w:p w14:paraId="6880E56B" w14:textId="77777777" w:rsidR="004F1FF8" w:rsidRDefault="004F1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FDBD" w14:textId="74F17D30" w:rsidR="00192EE0" w:rsidRDefault="003B5444">
    <w:pPr>
      <w:pStyle w:val="En-tte"/>
    </w:pPr>
    <w:r>
      <w:rPr>
        <w:noProof/>
      </w:rPr>
      <w:pict w14:anchorId="6F5C8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3" o:spid="_x0000_s1027" type="#_x0000_t75" alt="" style="position:absolute;margin-left:0;margin-top:0;width:469.8pt;height:645.95pt;z-index:-251657216;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4F36" w14:textId="4C6950FC" w:rsidR="00192EE0" w:rsidRPr="00EC01C9" w:rsidRDefault="003B5444"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7F54B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4" o:spid="_x0000_s1026" type="#_x0000_t75" alt="" style="position:absolute;left:0;text-align:left;margin-left:-71.75pt;margin-top:-91.05pt;width:614.4pt;height:844.75pt;z-index:-251656192;mso-wrap-edited:f;mso-width-percent:0;mso-height-percent:0;mso-position-horizontal-relative:margin;mso-position-vertical-relative:margin;mso-width-percent:0;mso-height-percent:0"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7F0" w14:textId="6D2C0107" w:rsidR="00192EE0" w:rsidRPr="00EC01C9" w:rsidRDefault="003B5444"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4C305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2" o:spid="_x0000_s1025" type="#_x0000_t75" alt="" style="position:absolute;left:0;text-align:left;margin-left:0;margin-top:0;width:469.8pt;height:645.95pt;z-index:-251658240;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6D2"/>
    <w:multiLevelType w:val="hybridMultilevel"/>
    <w:tmpl w:val="BEEA903E"/>
    <w:lvl w:ilvl="0" w:tplc="0C0C000F">
      <w:start w:val="1"/>
      <w:numFmt w:val="decimal"/>
      <w:lvlText w:val="%1."/>
      <w:lvlJc w:val="left"/>
      <w:pPr>
        <w:ind w:left="1800" w:hanging="360"/>
      </w:pPr>
    </w:lvl>
    <w:lvl w:ilvl="1" w:tplc="16D8A06A">
      <w:start w:val="12"/>
      <w:numFmt w:val="bullet"/>
      <w:lvlText w:val="-"/>
      <w:lvlJc w:val="left"/>
      <w:pPr>
        <w:ind w:left="2520" w:hanging="360"/>
      </w:pPr>
      <w:rPr>
        <w:rFonts w:ascii="Calibri Light" w:eastAsia="Times New Roman" w:hAnsi="Calibri Light" w:cs="Calibri Light" w:hint="default"/>
      </w:r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 w15:restartNumberingAfterBreak="0">
    <w:nsid w:val="10234053"/>
    <w:multiLevelType w:val="hybridMultilevel"/>
    <w:tmpl w:val="C6CE6E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A9371A"/>
    <w:multiLevelType w:val="hybridMultilevel"/>
    <w:tmpl w:val="1C22C5AA"/>
    <w:lvl w:ilvl="0" w:tplc="0C0C0019">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AE0441"/>
    <w:multiLevelType w:val="hybridMultilevel"/>
    <w:tmpl w:val="3B4A029E"/>
    <w:lvl w:ilvl="0" w:tplc="ADF88B86">
      <w:start w:val="1"/>
      <w:numFmt w:val="decimal"/>
      <w:lvlText w:val="%1."/>
      <w:lvlJc w:val="left"/>
      <w:pPr>
        <w:ind w:left="1068" w:hanging="708"/>
      </w:pPr>
      <w:rPr>
        <w:rFonts w:hint="default"/>
      </w:rPr>
    </w:lvl>
    <w:lvl w:ilvl="1" w:tplc="E8D4C51C">
      <w:start w:val="1"/>
      <w:numFmt w:val="upp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6" w15:restartNumberingAfterBreak="0">
    <w:nsid w:val="250579C7"/>
    <w:multiLevelType w:val="hybridMultilevel"/>
    <w:tmpl w:val="6AD49F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8F566DB"/>
    <w:multiLevelType w:val="hybridMultilevel"/>
    <w:tmpl w:val="84BEF04A"/>
    <w:lvl w:ilvl="0" w:tplc="4B94042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2"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4"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6"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18"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9"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20" w15:restartNumberingAfterBreak="0">
    <w:nsid w:val="60235860"/>
    <w:multiLevelType w:val="hybridMultilevel"/>
    <w:tmpl w:val="6BAE556A"/>
    <w:lvl w:ilvl="0" w:tplc="ADF88B86">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22"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8076A"/>
    <w:multiLevelType w:val="hybridMultilevel"/>
    <w:tmpl w:val="E7C4D5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778197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726809">
    <w:abstractNumId w:val="2"/>
  </w:num>
  <w:num w:numId="3" w16cid:durableId="1598051285">
    <w:abstractNumId w:val="22"/>
  </w:num>
  <w:num w:numId="4" w16cid:durableId="1101532860">
    <w:abstractNumId w:val="24"/>
  </w:num>
  <w:num w:numId="5" w16cid:durableId="1622806315">
    <w:abstractNumId w:val="9"/>
  </w:num>
  <w:num w:numId="6" w16cid:durableId="374084009">
    <w:abstractNumId w:val="10"/>
  </w:num>
  <w:num w:numId="7" w16cid:durableId="513540458">
    <w:abstractNumId w:val="12"/>
  </w:num>
  <w:num w:numId="8" w16cid:durableId="1795831680">
    <w:abstractNumId w:val="14"/>
  </w:num>
  <w:num w:numId="9" w16cid:durableId="60177817">
    <w:abstractNumId w:val="7"/>
  </w:num>
  <w:num w:numId="10" w16cid:durableId="1751852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320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3217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006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953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594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3837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452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1831671">
    <w:abstractNumId w:val="21"/>
  </w:num>
  <w:num w:numId="19" w16cid:durableId="1186595116">
    <w:abstractNumId w:val="16"/>
  </w:num>
  <w:num w:numId="20" w16cid:durableId="1679116609">
    <w:abstractNumId w:val="25"/>
  </w:num>
  <w:num w:numId="21" w16cid:durableId="986739997">
    <w:abstractNumId w:val="27"/>
  </w:num>
  <w:num w:numId="22" w16cid:durableId="354112298">
    <w:abstractNumId w:val="26"/>
  </w:num>
  <w:num w:numId="23" w16cid:durableId="1847136713">
    <w:abstractNumId w:val="4"/>
  </w:num>
  <w:num w:numId="24" w16cid:durableId="494103994">
    <w:abstractNumId w:val="8"/>
  </w:num>
  <w:num w:numId="25" w16cid:durableId="1755472627">
    <w:abstractNumId w:val="20"/>
  </w:num>
  <w:num w:numId="26" w16cid:durableId="828207665">
    <w:abstractNumId w:val="3"/>
  </w:num>
  <w:num w:numId="27" w16cid:durableId="420294698">
    <w:abstractNumId w:val="0"/>
  </w:num>
  <w:num w:numId="28" w16cid:durableId="699168244">
    <w:abstractNumId w:val="6"/>
  </w:num>
  <w:num w:numId="29" w16cid:durableId="6954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10EEC"/>
    <w:rsid w:val="00012038"/>
    <w:rsid w:val="00020455"/>
    <w:rsid w:val="0004139B"/>
    <w:rsid w:val="00047417"/>
    <w:rsid w:val="00064119"/>
    <w:rsid w:val="00075DB3"/>
    <w:rsid w:val="00082F33"/>
    <w:rsid w:val="000948DD"/>
    <w:rsid w:val="00095FB1"/>
    <w:rsid w:val="000A1F73"/>
    <w:rsid w:val="000A3A68"/>
    <w:rsid w:val="000A7A30"/>
    <w:rsid w:val="000B6ECE"/>
    <w:rsid w:val="000D7CE4"/>
    <w:rsid w:val="000F5E5D"/>
    <w:rsid w:val="000F7900"/>
    <w:rsid w:val="000F7C27"/>
    <w:rsid w:val="0010277E"/>
    <w:rsid w:val="0010737D"/>
    <w:rsid w:val="00110091"/>
    <w:rsid w:val="00110D55"/>
    <w:rsid w:val="00113EDB"/>
    <w:rsid w:val="001306B4"/>
    <w:rsid w:val="00133E62"/>
    <w:rsid w:val="00142D4A"/>
    <w:rsid w:val="00145684"/>
    <w:rsid w:val="001614A0"/>
    <w:rsid w:val="0018442C"/>
    <w:rsid w:val="0018514B"/>
    <w:rsid w:val="00186DB2"/>
    <w:rsid w:val="00192EE0"/>
    <w:rsid w:val="001A3DA7"/>
    <w:rsid w:val="001A479D"/>
    <w:rsid w:val="001A5E8C"/>
    <w:rsid w:val="001B1F28"/>
    <w:rsid w:val="001B30A2"/>
    <w:rsid w:val="001B7F75"/>
    <w:rsid w:val="001C01B9"/>
    <w:rsid w:val="001F6251"/>
    <w:rsid w:val="001F64E5"/>
    <w:rsid w:val="00210986"/>
    <w:rsid w:val="00227CA9"/>
    <w:rsid w:val="00241EC3"/>
    <w:rsid w:val="002462B5"/>
    <w:rsid w:val="002614AC"/>
    <w:rsid w:val="002723FD"/>
    <w:rsid w:val="002A6926"/>
    <w:rsid w:val="002D3858"/>
    <w:rsid w:val="002E2B50"/>
    <w:rsid w:val="002E527A"/>
    <w:rsid w:val="002E71E3"/>
    <w:rsid w:val="002F05C6"/>
    <w:rsid w:val="002F1666"/>
    <w:rsid w:val="002F176D"/>
    <w:rsid w:val="003120D0"/>
    <w:rsid w:val="00312FF8"/>
    <w:rsid w:val="0032065E"/>
    <w:rsid w:val="003420DF"/>
    <w:rsid w:val="00351422"/>
    <w:rsid w:val="00352537"/>
    <w:rsid w:val="0035321E"/>
    <w:rsid w:val="0038470A"/>
    <w:rsid w:val="00393123"/>
    <w:rsid w:val="00397E99"/>
    <w:rsid w:val="003B5444"/>
    <w:rsid w:val="003E0E47"/>
    <w:rsid w:val="003E726C"/>
    <w:rsid w:val="0041222A"/>
    <w:rsid w:val="00437EE7"/>
    <w:rsid w:val="00450100"/>
    <w:rsid w:val="00457174"/>
    <w:rsid w:val="004629BD"/>
    <w:rsid w:val="00487F91"/>
    <w:rsid w:val="00493E47"/>
    <w:rsid w:val="004A41E2"/>
    <w:rsid w:val="004B0172"/>
    <w:rsid w:val="004C2A80"/>
    <w:rsid w:val="004C5243"/>
    <w:rsid w:val="004F1FF8"/>
    <w:rsid w:val="00500BBA"/>
    <w:rsid w:val="00503D9C"/>
    <w:rsid w:val="0052162D"/>
    <w:rsid w:val="00533EE4"/>
    <w:rsid w:val="00545D95"/>
    <w:rsid w:val="00547061"/>
    <w:rsid w:val="00547F51"/>
    <w:rsid w:val="005503EF"/>
    <w:rsid w:val="0058359D"/>
    <w:rsid w:val="005861C7"/>
    <w:rsid w:val="00591A32"/>
    <w:rsid w:val="00592439"/>
    <w:rsid w:val="005C7799"/>
    <w:rsid w:val="005D2511"/>
    <w:rsid w:val="005D4EC9"/>
    <w:rsid w:val="005D6884"/>
    <w:rsid w:val="005E48D5"/>
    <w:rsid w:val="005E6776"/>
    <w:rsid w:val="00617969"/>
    <w:rsid w:val="00667527"/>
    <w:rsid w:val="00670703"/>
    <w:rsid w:val="0067250B"/>
    <w:rsid w:val="006834F2"/>
    <w:rsid w:val="00685EDF"/>
    <w:rsid w:val="006945CF"/>
    <w:rsid w:val="00695B61"/>
    <w:rsid w:val="006A4865"/>
    <w:rsid w:val="006A64AF"/>
    <w:rsid w:val="006C13B6"/>
    <w:rsid w:val="006C79A3"/>
    <w:rsid w:val="007025B9"/>
    <w:rsid w:val="00707238"/>
    <w:rsid w:val="00712873"/>
    <w:rsid w:val="0071725A"/>
    <w:rsid w:val="007207E0"/>
    <w:rsid w:val="00731276"/>
    <w:rsid w:val="00737647"/>
    <w:rsid w:val="0075364F"/>
    <w:rsid w:val="00764B7A"/>
    <w:rsid w:val="007762D2"/>
    <w:rsid w:val="00776727"/>
    <w:rsid w:val="00790D33"/>
    <w:rsid w:val="007A3501"/>
    <w:rsid w:val="007B1A9D"/>
    <w:rsid w:val="007D3010"/>
    <w:rsid w:val="007D4D00"/>
    <w:rsid w:val="007D57F9"/>
    <w:rsid w:val="007E44CA"/>
    <w:rsid w:val="007E6CAE"/>
    <w:rsid w:val="007F3DC8"/>
    <w:rsid w:val="00803316"/>
    <w:rsid w:val="00821087"/>
    <w:rsid w:val="0083134C"/>
    <w:rsid w:val="00845521"/>
    <w:rsid w:val="00863052"/>
    <w:rsid w:val="00871FA0"/>
    <w:rsid w:val="0089363A"/>
    <w:rsid w:val="008A37AC"/>
    <w:rsid w:val="008C5155"/>
    <w:rsid w:val="008E2AF7"/>
    <w:rsid w:val="008F4DB5"/>
    <w:rsid w:val="008F735F"/>
    <w:rsid w:val="00903913"/>
    <w:rsid w:val="00920F0D"/>
    <w:rsid w:val="0092209D"/>
    <w:rsid w:val="00926B92"/>
    <w:rsid w:val="00972237"/>
    <w:rsid w:val="00974A08"/>
    <w:rsid w:val="009754B8"/>
    <w:rsid w:val="00980748"/>
    <w:rsid w:val="009815F1"/>
    <w:rsid w:val="00981CE5"/>
    <w:rsid w:val="00987B4E"/>
    <w:rsid w:val="009B20AA"/>
    <w:rsid w:val="009C0192"/>
    <w:rsid w:val="009C6287"/>
    <w:rsid w:val="009E161C"/>
    <w:rsid w:val="009E1EE6"/>
    <w:rsid w:val="009E3DE0"/>
    <w:rsid w:val="00A26F29"/>
    <w:rsid w:val="00A3328C"/>
    <w:rsid w:val="00A34179"/>
    <w:rsid w:val="00A53F2D"/>
    <w:rsid w:val="00A55CEC"/>
    <w:rsid w:val="00A57A9D"/>
    <w:rsid w:val="00A70BB5"/>
    <w:rsid w:val="00A720FB"/>
    <w:rsid w:val="00A84D47"/>
    <w:rsid w:val="00A95B47"/>
    <w:rsid w:val="00AA163A"/>
    <w:rsid w:val="00AA2FE1"/>
    <w:rsid w:val="00AB60B3"/>
    <w:rsid w:val="00AC7B7A"/>
    <w:rsid w:val="00AD28E1"/>
    <w:rsid w:val="00AD7071"/>
    <w:rsid w:val="00AE4E34"/>
    <w:rsid w:val="00AF57B9"/>
    <w:rsid w:val="00AF6978"/>
    <w:rsid w:val="00AF6BBF"/>
    <w:rsid w:val="00B07098"/>
    <w:rsid w:val="00B17B7D"/>
    <w:rsid w:val="00B20A22"/>
    <w:rsid w:val="00B22617"/>
    <w:rsid w:val="00B85A2E"/>
    <w:rsid w:val="00B90A25"/>
    <w:rsid w:val="00B922DF"/>
    <w:rsid w:val="00B95959"/>
    <w:rsid w:val="00BC259B"/>
    <w:rsid w:val="00BC605E"/>
    <w:rsid w:val="00BD7B3F"/>
    <w:rsid w:val="00BE385A"/>
    <w:rsid w:val="00BF00AC"/>
    <w:rsid w:val="00BF14E1"/>
    <w:rsid w:val="00BF200F"/>
    <w:rsid w:val="00C00BC3"/>
    <w:rsid w:val="00C01D05"/>
    <w:rsid w:val="00C06DA6"/>
    <w:rsid w:val="00C113D3"/>
    <w:rsid w:val="00C23CA3"/>
    <w:rsid w:val="00C32C43"/>
    <w:rsid w:val="00C37667"/>
    <w:rsid w:val="00C437EF"/>
    <w:rsid w:val="00C72BF4"/>
    <w:rsid w:val="00C77E5F"/>
    <w:rsid w:val="00C935A5"/>
    <w:rsid w:val="00CA7554"/>
    <w:rsid w:val="00CB581B"/>
    <w:rsid w:val="00CC12D9"/>
    <w:rsid w:val="00CD7C6A"/>
    <w:rsid w:val="00CE6739"/>
    <w:rsid w:val="00CF49D4"/>
    <w:rsid w:val="00D1141A"/>
    <w:rsid w:val="00D11601"/>
    <w:rsid w:val="00D30105"/>
    <w:rsid w:val="00D3535F"/>
    <w:rsid w:val="00D470AF"/>
    <w:rsid w:val="00D52EDB"/>
    <w:rsid w:val="00D54993"/>
    <w:rsid w:val="00D55E44"/>
    <w:rsid w:val="00D57C3F"/>
    <w:rsid w:val="00D64ADA"/>
    <w:rsid w:val="00D803FE"/>
    <w:rsid w:val="00D86185"/>
    <w:rsid w:val="00D8791B"/>
    <w:rsid w:val="00D9337A"/>
    <w:rsid w:val="00DA7AB8"/>
    <w:rsid w:val="00DB6ADD"/>
    <w:rsid w:val="00DB6DFC"/>
    <w:rsid w:val="00DC567E"/>
    <w:rsid w:val="00DE1874"/>
    <w:rsid w:val="00E00D3D"/>
    <w:rsid w:val="00E1061A"/>
    <w:rsid w:val="00E26790"/>
    <w:rsid w:val="00E32897"/>
    <w:rsid w:val="00E4775D"/>
    <w:rsid w:val="00E62920"/>
    <w:rsid w:val="00E6556C"/>
    <w:rsid w:val="00E81A44"/>
    <w:rsid w:val="00E82843"/>
    <w:rsid w:val="00E84B18"/>
    <w:rsid w:val="00EA0007"/>
    <w:rsid w:val="00EB6757"/>
    <w:rsid w:val="00EC01C9"/>
    <w:rsid w:val="00ED06F4"/>
    <w:rsid w:val="00ED4818"/>
    <w:rsid w:val="00EE56EF"/>
    <w:rsid w:val="00EF23F1"/>
    <w:rsid w:val="00EF3B8C"/>
    <w:rsid w:val="00EF5ECD"/>
    <w:rsid w:val="00F2307E"/>
    <w:rsid w:val="00F30B6E"/>
    <w:rsid w:val="00F42C43"/>
    <w:rsid w:val="00F47B5E"/>
    <w:rsid w:val="00F65C7B"/>
    <w:rsid w:val="00F7517A"/>
    <w:rsid w:val="00F81EA5"/>
    <w:rsid w:val="00F854C3"/>
    <w:rsid w:val="00F87110"/>
    <w:rsid w:val="00F939B8"/>
    <w:rsid w:val="00F97C68"/>
    <w:rsid w:val="00F97F4E"/>
    <w:rsid w:val="00FA2D76"/>
    <w:rsid w:val="00FA5858"/>
    <w:rsid w:val="00FC1A48"/>
    <w:rsid w:val="00FD1E29"/>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15:docId w15:val="{8FD35127-DD35-4063-931C-AF49D784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E44CA"/>
    <w:pPr>
      <w:spacing w:after="0"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rancolab.ca/" TargetMode="External"/><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7" ma:contentTypeDescription="Crée un document." ma:contentTypeScope="" ma:versionID="e191fcf8660cc1fb4dfe4ad52d401b2a">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5e0c8d8d970942cf0ce7be1d97a0402e"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Props1.xml><?xml version="1.0" encoding="utf-8"?>
<ds:datastoreItem xmlns:ds="http://schemas.openxmlformats.org/officeDocument/2006/customXml" ds:itemID="{6F16B720-3907-4C00-8408-6FE039E65C86}">
  <ds:schemaRefs>
    <ds:schemaRef ds:uri="http://schemas.microsoft.com/sharepoint/v3/contenttype/forms"/>
  </ds:schemaRefs>
</ds:datastoreItem>
</file>

<file path=customXml/itemProps2.xml><?xml version="1.0" encoding="utf-8"?>
<ds:datastoreItem xmlns:ds="http://schemas.openxmlformats.org/officeDocument/2006/customXml" ds:itemID="{560DA286-0C34-4708-8A10-A499F2BA3188}">
  <ds:schemaRefs>
    <ds:schemaRef ds:uri="http://schemas.openxmlformats.org/officeDocument/2006/bibliography"/>
  </ds:schemaRefs>
</ds:datastoreItem>
</file>

<file path=customXml/itemProps3.xml><?xml version="1.0" encoding="utf-8"?>
<ds:datastoreItem xmlns:ds="http://schemas.openxmlformats.org/officeDocument/2006/customXml" ds:itemID="{92964A04-7956-4627-AE26-48D8D89622B6}"/>
</file>

<file path=customXml/itemProps4.xml><?xml version="1.0" encoding="utf-8"?>
<ds:datastoreItem xmlns:ds="http://schemas.openxmlformats.org/officeDocument/2006/customXml" ds:itemID="{AF6365ED-E6D0-4BBD-930D-0A7FDB1FF1D5}">
  <ds:schemaRefs>
    <ds:schemaRef ds:uri="http://schemas.microsoft.com/office/2006/metadata/properties"/>
    <ds:schemaRef ds:uri="http://schemas.microsoft.com/office/infopath/2007/PartnerControls"/>
    <ds:schemaRef ds:uri="0bdbe56f-fb67-4040-ad37-58c4f1a24598"/>
    <ds:schemaRef ds:uri="8fec05b1-ec69-4597-9a9b-0cd944d4010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688</Characters>
  <Application>Microsoft Office Word</Application>
  <DocSecurity>0</DocSecurity>
  <Lines>52</Lines>
  <Paragraphs>23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cricri</dc:creator>
  <cp:lastModifiedBy>Aurélie Garnier</cp:lastModifiedBy>
  <cp:revision>4</cp:revision>
  <cp:lastPrinted>2012-04-25T17:52:00Z</cp:lastPrinted>
  <dcterms:created xsi:type="dcterms:W3CDTF">2023-07-11T13:44:00Z</dcterms:created>
  <dcterms:modified xsi:type="dcterms:W3CDTF">2023-11-09T18:49:00Z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0x0101009E3520C55D899A4AB4CBEF2A11CD3DC2</vt:lpwstr>
  </property>
  <property fmtid="{D5CDD505-2E9C-101B-9397-08002B2CF9AE}" pid="3" name="MediaServiceImageTags">
    <vt:lpwstr/>
  </property>
</Properties>
</file>